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76D1" w:rsidRDefault="008E76D1" w:rsidP="00C2081D">
      <w:pPr>
        <w:pStyle w:val="a8"/>
        <w:tabs>
          <w:tab w:val="clear" w:pos="4153"/>
          <w:tab w:val="clear" w:pos="8306"/>
          <w:tab w:val="left" w:pos="8779"/>
          <w:tab w:val="right" w:pos="9808"/>
        </w:tabs>
        <w:spacing w:line="300" w:lineRule="auto"/>
        <w:rPr>
          <w:rFonts w:ascii="David" w:hAnsi="David" w:cstheme="minorBidi" w:hint="cs"/>
          <w:sz w:val="24"/>
          <w:szCs w:val="24"/>
          <w:rtl/>
        </w:rPr>
      </w:pPr>
      <w:bookmarkStart w:id="0" w:name="_GoBack"/>
      <w:bookmarkEnd w:id="0"/>
    </w:p>
    <w:p w:rsidR="001950EF" w:rsidRDefault="00C2081D" w:rsidP="00C2081D">
      <w:pPr>
        <w:pStyle w:val="a8"/>
        <w:tabs>
          <w:tab w:val="clear" w:pos="4153"/>
          <w:tab w:val="clear" w:pos="8306"/>
          <w:tab w:val="left" w:pos="8779"/>
          <w:tab w:val="right" w:pos="9808"/>
        </w:tabs>
        <w:spacing w:line="300" w:lineRule="auto"/>
        <w:rPr>
          <w:rFonts w:ascii="David" w:hAnsi="David" w:cstheme="minorBidi"/>
          <w:sz w:val="24"/>
          <w:szCs w:val="24"/>
          <w:rtl/>
          <w:lang w:bidi="ar-LB"/>
        </w:rPr>
      </w:pPr>
      <w:r>
        <w:rPr>
          <w:rFonts w:ascii="David" w:hAnsi="David" w:cstheme="minorBidi" w:hint="cs"/>
          <w:sz w:val="24"/>
          <w:szCs w:val="24"/>
          <w:rtl/>
          <w:lang w:bidi="ar-LB"/>
        </w:rPr>
        <w:t xml:space="preserve">وزارة الثقافة والرياضة </w:t>
      </w:r>
    </w:p>
    <w:p w:rsidR="00C2081D" w:rsidRDefault="00C2081D" w:rsidP="00C2081D">
      <w:pPr>
        <w:pStyle w:val="a8"/>
        <w:tabs>
          <w:tab w:val="clear" w:pos="4153"/>
          <w:tab w:val="clear" w:pos="8306"/>
          <w:tab w:val="left" w:pos="8779"/>
          <w:tab w:val="right" w:pos="9808"/>
        </w:tabs>
        <w:spacing w:line="300" w:lineRule="auto"/>
        <w:rPr>
          <w:rFonts w:ascii="David" w:hAnsi="David" w:cstheme="minorBidi"/>
          <w:sz w:val="24"/>
          <w:szCs w:val="24"/>
          <w:rtl/>
          <w:lang w:bidi="ar-LB"/>
        </w:rPr>
      </w:pPr>
      <w:r>
        <w:rPr>
          <w:rFonts w:ascii="David" w:hAnsi="David" w:cstheme="minorBidi" w:hint="cs"/>
          <w:sz w:val="24"/>
          <w:szCs w:val="24"/>
          <w:rtl/>
          <w:lang w:bidi="ar-LB"/>
        </w:rPr>
        <w:t>مركز الإعلام</w:t>
      </w:r>
    </w:p>
    <w:p w:rsidR="00C2081D" w:rsidRDefault="00C2081D" w:rsidP="00C2081D">
      <w:pPr>
        <w:pStyle w:val="a8"/>
        <w:tabs>
          <w:tab w:val="clear" w:pos="4153"/>
          <w:tab w:val="clear" w:pos="8306"/>
          <w:tab w:val="left" w:pos="8779"/>
          <w:tab w:val="right" w:pos="9808"/>
        </w:tabs>
        <w:spacing w:line="300" w:lineRule="auto"/>
        <w:rPr>
          <w:rFonts w:ascii="David" w:hAnsi="David" w:cstheme="minorBidi"/>
          <w:sz w:val="24"/>
          <w:szCs w:val="24"/>
          <w:rtl/>
          <w:lang w:bidi="ar-LB"/>
        </w:rPr>
      </w:pPr>
      <w:r>
        <w:rPr>
          <w:rFonts w:ascii="David" w:hAnsi="David" w:cstheme="minorBidi" w:hint="cs"/>
          <w:sz w:val="24"/>
          <w:szCs w:val="24"/>
          <w:rtl/>
          <w:lang w:bidi="ar-LB"/>
        </w:rPr>
        <w:t xml:space="preserve">مقر المناسبات والاحتفالات الرسمية </w:t>
      </w:r>
    </w:p>
    <w:p w:rsidR="00C2081D" w:rsidRPr="00C2081D" w:rsidRDefault="00C2081D" w:rsidP="00C2081D">
      <w:pPr>
        <w:pStyle w:val="a8"/>
        <w:tabs>
          <w:tab w:val="clear" w:pos="4153"/>
          <w:tab w:val="clear" w:pos="8306"/>
          <w:tab w:val="left" w:pos="8779"/>
          <w:tab w:val="right" w:pos="9808"/>
        </w:tabs>
        <w:spacing w:line="300" w:lineRule="auto"/>
        <w:rPr>
          <w:rFonts w:ascii="David" w:hAnsi="David" w:cstheme="minorBidi"/>
          <w:sz w:val="24"/>
          <w:szCs w:val="24"/>
          <w:rtl/>
          <w:lang w:bidi="ar-LB"/>
        </w:rPr>
      </w:pPr>
    </w:p>
    <w:p w:rsidR="009A68DA" w:rsidRDefault="009A68DA" w:rsidP="005E2054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:rsidR="00C2081D" w:rsidRDefault="00C2081D" w:rsidP="005B6F05">
      <w:pPr>
        <w:jc w:val="center"/>
        <w:rPr>
          <w:rFonts w:ascii="David" w:hAnsi="David" w:cstheme="minorBidi"/>
          <w:b/>
          <w:bCs/>
          <w:sz w:val="24"/>
          <w:szCs w:val="24"/>
          <w:rtl/>
          <w:lang w:bidi="ar-LB"/>
        </w:rPr>
      </w:pPr>
      <w:r>
        <w:rPr>
          <w:rFonts w:ascii="David" w:hAnsi="David" w:hint="cs"/>
          <w:b/>
          <w:bCs/>
          <w:sz w:val="24"/>
          <w:szCs w:val="24"/>
          <w:rtl/>
          <w:lang w:bidi="ar-LB"/>
        </w:rPr>
        <w:t xml:space="preserve">مناقصة </w:t>
      </w:r>
      <w:r w:rsidR="00CB7525" w:rsidRPr="00406C5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5B6F05">
        <w:rPr>
          <w:rFonts w:ascii="David" w:hAnsi="David" w:cs="David" w:hint="cs"/>
          <w:b/>
          <w:bCs/>
          <w:sz w:val="24"/>
          <w:szCs w:val="24"/>
          <w:rtl/>
        </w:rPr>
        <w:t>19</w:t>
      </w:r>
      <w:r w:rsidR="0000183B" w:rsidRPr="00406C52">
        <w:rPr>
          <w:rFonts w:ascii="David" w:hAnsi="David" w:cs="David"/>
          <w:b/>
          <w:bCs/>
          <w:sz w:val="24"/>
          <w:szCs w:val="24"/>
          <w:rtl/>
        </w:rPr>
        <w:t>/201</w:t>
      </w:r>
      <w:r w:rsidR="005E2054" w:rsidRPr="00406C52">
        <w:rPr>
          <w:rFonts w:ascii="David" w:hAnsi="David" w:cs="David"/>
          <w:b/>
          <w:bCs/>
          <w:sz w:val="24"/>
          <w:szCs w:val="24"/>
          <w:rtl/>
        </w:rPr>
        <w:t>8</w:t>
      </w:r>
      <w:r w:rsidR="00EC69C9" w:rsidRPr="00406C5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>
        <w:rPr>
          <w:rFonts w:ascii="David" w:hAnsi="David" w:cstheme="minorBidi" w:hint="cs"/>
          <w:b/>
          <w:bCs/>
          <w:sz w:val="24"/>
          <w:szCs w:val="24"/>
          <w:rtl/>
          <w:lang w:bidi="ar-LB"/>
        </w:rPr>
        <w:t xml:space="preserve">لإنتاج وإخراج مراسيم حفل منح جوائز إسرائيل </w:t>
      </w:r>
    </w:p>
    <w:p w:rsidR="00C2081D" w:rsidRDefault="00C2081D" w:rsidP="00C2081D">
      <w:pPr>
        <w:spacing w:line="360" w:lineRule="auto"/>
        <w:jc w:val="both"/>
        <w:rPr>
          <w:rFonts w:ascii="David" w:hAnsi="David" w:cstheme="minorBidi"/>
          <w:sz w:val="24"/>
          <w:szCs w:val="24"/>
          <w:rtl/>
          <w:lang w:bidi="ar-LB"/>
        </w:rPr>
      </w:pPr>
      <w:r w:rsidRPr="00C2081D">
        <w:rPr>
          <w:rFonts w:ascii="David" w:hAnsi="David" w:cs="Times New Roman" w:hint="cs"/>
          <w:sz w:val="24"/>
          <w:szCs w:val="24"/>
          <w:rtl/>
          <w:lang w:bidi="ar-SA"/>
        </w:rPr>
        <w:t>وزارة</w:t>
      </w:r>
      <w:r w:rsidRPr="00C2081D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2081D">
        <w:rPr>
          <w:rFonts w:ascii="David" w:hAnsi="David" w:cs="Times New Roman" w:hint="cs"/>
          <w:sz w:val="24"/>
          <w:szCs w:val="24"/>
          <w:rtl/>
          <w:lang w:bidi="ar-SA"/>
        </w:rPr>
        <w:t>الثقافة</w:t>
      </w:r>
      <w:r w:rsidRPr="00C2081D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2081D">
        <w:rPr>
          <w:rFonts w:ascii="David" w:hAnsi="David" w:cs="Times New Roman" w:hint="cs"/>
          <w:sz w:val="24"/>
          <w:szCs w:val="24"/>
          <w:rtl/>
          <w:lang w:bidi="ar-SA"/>
        </w:rPr>
        <w:t>والرياضة</w:t>
      </w:r>
      <w:r w:rsidRPr="00C2081D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2081D">
        <w:rPr>
          <w:rFonts w:ascii="David" w:hAnsi="David" w:cs="Times New Roman" w:hint="cs"/>
          <w:sz w:val="24"/>
          <w:szCs w:val="24"/>
          <w:rtl/>
          <w:lang w:bidi="ar-SA"/>
        </w:rPr>
        <w:t>بواسطة</w:t>
      </w:r>
      <w:r w:rsidRPr="00C2081D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2081D">
        <w:rPr>
          <w:rFonts w:ascii="David" w:hAnsi="David" w:cs="Times New Roman" w:hint="cs"/>
          <w:sz w:val="24"/>
          <w:szCs w:val="24"/>
          <w:rtl/>
          <w:lang w:bidi="ar-SA"/>
        </w:rPr>
        <w:t>مركز</w:t>
      </w:r>
      <w:r w:rsidRPr="00C2081D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2081D">
        <w:rPr>
          <w:rFonts w:ascii="David" w:hAnsi="David" w:cs="Times New Roman" w:hint="cs"/>
          <w:sz w:val="24"/>
          <w:szCs w:val="24"/>
          <w:rtl/>
          <w:lang w:bidi="ar-SA"/>
        </w:rPr>
        <w:t>الإعلام</w:t>
      </w:r>
      <w:r w:rsidRPr="00C2081D">
        <w:rPr>
          <w:rFonts w:ascii="David" w:hAnsi="David" w:cs="Times New Roman"/>
          <w:sz w:val="24"/>
          <w:szCs w:val="24"/>
          <w:rtl/>
          <w:lang w:bidi="ar-SA"/>
        </w:rPr>
        <w:t xml:space="preserve"> ( </w:t>
      </w:r>
      <w:r w:rsidRPr="00C2081D">
        <w:rPr>
          <w:rFonts w:ascii="David" w:hAnsi="David" w:cs="Times New Roman" w:hint="cs"/>
          <w:sz w:val="24"/>
          <w:szCs w:val="24"/>
          <w:rtl/>
          <w:lang w:bidi="ar-SA"/>
        </w:rPr>
        <w:t>فيما</w:t>
      </w:r>
      <w:r w:rsidRPr="00C2081D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2081D">
        <w:rPr>
          <w:rFonts w:ascii="David" w:hAnsi="David" w:cs="Times New Roman" w:hint="cs"/>
          <w:sz w:val="24"/>
          <w:szCs w:val="24"/>
          <w:rtl/>
          <w:lang w:bidi="ar-SA"/>
        </w:rPr>
        <w:t>يلي</w:t>
      </w:r>
      <w:r w:rsidRPr="00C2081D">
        <w:rPr>
          <w:rFonts w:ascii="David" w:hAnsi="David" w:cs="Times New Roman"/>
          <w:sz w:val="24"/>
          <w:szCs w:val="24"/>
          <w:rtl/>
          <w:lang w:bidi="ar-SA"/>
        </w:rPr>
        <w:t xml:space="preserve"> :" </w:t>
      </w:r>
      <w:r w:rsidRPr="00C2081D">
        <w:rPr>
          <w:rFonts w:ascii="David" w:hAnsi="David" w:cs="Times New Roman" w:hint="cs"/>
          <w:sz w:val="24"/>
          <w:szCs w:val="24"/>
          <w:rtl/>
          <w:lang w:bidi="ar-SA"/>
        </w:rPr>
        <w:t>الوزارة</w:t>
      </w:r>
      <w:r w:rsidRPr="00C2081D">
        <w:rPr>
          <w:rFonts w:ascii="David" w:hAnsi="David" w:cs="Times New Roman"/>
          <w:sz w:val="24"/>
          <w:szCs w:val="24"/>
          <w:rtl/>
          <w:lang w:bidi="ar-SA"/>
        </w:rPr>
        <w:t xml:space="preserve">" </w:t>
      </w:r>
      <w:r w:rsidRPr="00C2081D">
        <w:rPr>
          <w:rFonts w:ascii="David" w:hAnsi="David" w:cs="Times New Roman" w:hint="cs"/>
          <w:sz w:val="24"/>
          <w:szCs w:val="24"/>
          <w:rtl/>
          <w:lang w:bidi="ar-SA"/>
        </w:rPr>
        <w:t>أو</w:t>
      </w:r>
      <w:r w:rsidRPr="00C2081D">
        <w:rPr>
          <w:rFonts w:ascii="David" w:hAnsi="David" w:cs="Times New Roman"/>
          <w:sz w:val="24"/>
          <w:szCs w:val="24"/>
          <w:rtl/>
          <w:lang w:bidi="ar-SA"/>
        </w:rPr>
        <w:t xml:space="preserve"> " </w:t>
      </w:r>
      <w:r w:rsidRPr="00C2081D">
        <w:rPr>
          <w:rFonts w:ascii="David" w:hAnsi="David" w:cs="Times New Roman" w:hint="cs"/>
          <w:sz w:val="24"/>
          <w:szCs w:val="24"/>
          <w:rtl/>
          <w:lang w:bidi="ar-SA"/>
        </w:rPr>
        <w:t>صاحبة</w:t>
      </w:r>
      <w:r w:rsidRPr="00C2081D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2081D">
        <w:rPr>
          <w:rFonts w:ascii="David" w:hAnsi="David" w:cs="Times New Roman" w:hint="cs"/>
          <w:sz w:val="24"/>
          <w:szCs w:val="24"/>
          <w:rtl/>
          <w:lang w:bidi="ar-SA"/>
        </w:rPr>
        <w:t>الدعوة</w:t>
      </w:r>
      <w:r w:rsidRPr="00C2081D">
        <w:rPr>
          <w:rFonts w:ascii="David" w:hAnsi="David" w:cs="Times New Roman"/>
          <w:sz w:val="24"/>
          <w:szCs w:val="24"/>
          <w:rtl/>
          <w:lang w:bidi="ar-SA"/>
        </w:rPr>
        <w:t xml:space="preserve">") </w:t>
      </w:r>
      <w:r w:rsidRPr="00C2081D">
        <w:rPr>
          <w:rFonts w:ascii="David" w:hAnsi="David" w:cs="Times New Roman" w:hint="cs"/>
          <w:sz w:val="24"/>
          <w:szCs w:val="24"/>
          <w:rtl/>
          <w:lang w:bidi="ar-SA"/>
        </w:rPr>
        <w:t>تتوجه</w:t>
      </w:r>
      <w:r w:rsidRPr="00C2081D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2081D">
        <w:rPr>
          <w:rFonts w:ascii="David" w:hAnsi="David" w:cs="Times New Roman" w:hint="cs"/>
          <w:sz w:val="24"/>
          <w:szCs w:val="24"/>
          <w:rtl/>
          <w:lang w:bidi="ar-SA"/>
        </w:rPr>
        <w:t>بهذا</w:t>
      </w:r>
      <w:r w:rsidRPr="00C2081D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2081D">
        <w:rPr>
          <w:rFonts w:ascii="David" w:hAnsi="David" w:cs="Times New Roman" w:hint="cs"/>
          <w:sz w:val="24"/>
          <w:szCs w:val="24"/>
          <w:rtl/>
          <w:lang w:bidi="ar-SA"/>
        </w:rPr>
        <w:t>بطلب</w:t>
      </w:r>
      <w:r w:rsidRPr="00C2081D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2081D">
        <w:rPr>
          <w:rFonts w:ascii="David" w:hAnsi="David" w:cs="Times New Roman" w:hint="cs"/>
          <w:sz w:val="24"/>
          <w:szCs w:val="24"/>
          <w:rtl/>
          <w:lang w:bidi="ar-SA"/>
        </w:rPr>
        <w:t>لتلقي</w:t>
      </w:r>
      <w:r w:rsidRPr="00C2081D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2081D">
        <w:rPr>
          <w:rFonts w:ascii="David" w:hAnsi="David" w:cs="Times New Roman" w:hint="cs"/>
          <w:sz w:val="24"/>
          <w:szCs w:val="24"/>
          <w:rtl/>
          <w:lang w:bidi="ar-SA"/>
        </w:rPr>
        <w:t>عروض</w:t>
      </w:r>
      <w:r w:rsidRPr="00C2081D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2081D">
        <w:rPr>
          <w:rFonts w:ascii="David" w:hAnsi="David" w:cs="Times New Roman" w:hint="cs"/>
          <w:sz w:val="24"/>
          <w:szCs w:val="24"/>
          <w:rtl/>
          <w:lang w:bidi="ar-SA"/>
        </w:rPr>
        <w:t>من</w:t>
      </w:r>
      <w:r w:rsidRPr="00C2081D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2081D">
        <w:rPr>
          <w:rFonts w:ascii="David" w:hAnsi="David" w:cs="Times New Roman" w:hint="cs"/>
          <w:sz w:val="24"/>
          <w:szCs w:val="24"/>
          <w:rtl/>
          <w:lang w:bidi="ar-SA"/>
        </w:rPr>
        <w:t>هيئات</w:t>
      </w:r>
      <w:r w:rsidRPr="00C2081D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2081D">
        <w:rPr>
          <w:rFonts w:ascii="David" w:hAnsi="David" w:cs="Times New Roman" w:hint="cs"/>
          <w:sz w:val="24"/>
          <w:szCs w:val="24"/>
          <w:rtl/>
          <w:lang w:bidi="ar-SA"/>
        </w:rPr>
        <w:t>قانونية</w:t>
      </w:r>
      <w:r w:rsidRPr="00C2081D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2081D">
        <w:rPr>
          <w:rFonts w:ascii="David" w:hAnsi="David" w:cs="Times New Roman" w:hint="cs"/>
          <w:sz w:val="24"/>
          <w:szCs w:val="24"/>
          <w:rtl/>
          <w:lang w:bidi="ar-SA"/>
        </w:rPr>
        <w:t>تعمل</w:t>
      </w:r>
      <w:r w:rsidRPr="00C2081D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2081D">
        <w:rPr>
          <w:rFonts w:ascii="David" w:hAnsi="David" w:cs="Times New Roman" w:hint="cs"/>
          <w:sz w:val="24"/>
          <w:szCs w:val="24"/>
          <w:rtl/>
          <w:lang w:bidi="ar-SA"/>
        </w:rPr>
        <w:t>بتقديم</w:t>
      </w:r>
      <w:r w:rsidRPr="00C2081D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2081D">
        <w:rPr>
          <w:rFonts w:ascii="David" w:hAnsi="David" w:cs="Times New Roman" w:hint="cs"/>
          <w:sz w:val="24"/>
          <w:szCs w:val="24"/>
          <w:rtl/>
          <w:lang w:bidi="ar-SA"/>
        </w:rPr>
        <w:t>خدمات</w:t>
      </w:r>
      <w:r w:rsidRPr="00C2081D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2081D">
        <w:rPr>
          <w:rFonts w:ascii="David" w:hAnsi="David" w:cs="Times New Roman" w:hint="cs"/>
          <w:sz w:val="24"/>
          <w:szCs w:val="24"/>
          <w:rtl/>
          <w:lang w:bidi="ar-SA"/>
        </w:rPr>
        <w:t>إخراج</w:t>
      </w:r>
      <w:r w:rsidRPr="00C2081D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2081D">
        <w:rPr>
          <w:rFonts w:ascii="David" w:hAnsi="David" w:cs="Times New Roman" w:hint="cs"/>
          <w:sz w:val="24"/>
          <w:szCs w:val="24"/>
          <w:rtl/>
          <w:lang w:bidi="ar-SA"/>
        </w:rPr>
        <w:t>مراسم</w:t>
      </w:r>
      <w:r w:rsidRPr="00C2081D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2081D">
        <w:rPr>
          <w:rFonts w:ascii="David" w:hAnsi="David" w:cs="Times New Roman" w:hint="cs"/>
          <w:sz w:val="24"/>
          <w:szCs w:val="24"/>
          <w:rtl/>
          <w:lang w:bidi="ar-SA"/>
        </w:rPr>
        <w:t>واحتفالات</w:t>
      </w:r>
      <w:r w:rsidRPr="00C2081D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2081D">
        <w:rPr>
          <w:rFonts w:ascii="David" w:hAnsi="David" w:cs="Times New Roman" w:hint="cs"/>
          <w:sz w:val="24"/>
          <w:szCs w:val="24"/>
          <w:rtl/>
          <w:lang w:bidi="ar-SA"/>
        </w:rPr>
        <w:t>،</w:t>
      </w:r>
      <w:r w:rsidRPr="00C2081D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>
        <w:rPr>
          <w:rFonts w:ascii="David" w:hAnsi="David" w:cs="Times New Roman" w:hint="cs"/>
          <w:sz w:val="24"/>
          <w:szCs w:val="24"/>
          <w:rtl/>
          <w:lang w:bidi="ar-LB"/>
        </w:rPr>
        <w:t xml:space="preserve">لصالح </w:t>
      </w:r>
      <w:r>
        <w:rPr>
          <w:rFonts w:ascii="David" w:hAnsi="David" w:cstheme="minorBidi" w:hint="cs"/>
          <w:sz w:val="24"/>
          <w:szCs w:val="24"/>
          <w:rtl/>
          <w:lang w:bidi="ar-LB"/>
        </w:rPr>
        <w:t xml:space="preserve">إنتاج وإخراج مراسيم حفل منح جوائز إسرائيل للعام 2019. يقام الاحتفال هذا العام يوم الخميس الموافق  </w:t>
      </w:r>
      <w:r w:rsidR="005B6F05" w:rsidRPr="005B6F05">
        <w:rPr>
          <w:rFonts w:ascii="David" w:hAnsi="David" w:cs="David"/>
          <w:sz w:val="24"/>
          <w:szCs w:val="24"/>
          <w:rtl/>
        </w:rPr>
        <w:t>- 9.5</w:t>
      </w:r>
      <w:r w:rsidR="005B6F05">
        <w:rPr>
          <w:rFonts w:ascii="David" w:hAnsi="David" w:cs="David"/>
          <w:sz w:val="24"/>
          <w:szCs w:val="24"/>
          <w:rtl/>
        </w:rPr>
        <w:t>.19</w:t>
      </w:r>
      <w:r w:rsidR="005B6F05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/>
          <w:sz w:val="24"/>
          <w:szCs w:val="24"/>
          <w:rtl/>
        </w:rPr>
        <w:t>–</w:t>
      </w:r>
      <w:r w:rsidR="009A68DA" w:rsidRPr="00406C52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hint="cs"/>
          <w:sz w:val="24"/>
          <w:szCs w:val="24"/>
          <w:rtl/>
          <w:lang w:bidi="ar-LB"/>
        </w:rPr>
        <w:t>في القدس</w:t>
      </w:r>
      <w:r w:rsidR="009A68DA" w:rsidRPr="00406C52">
        <w:rPr>
          <w:rFonts w:ascii="David" w:hAnsi="David" w:cs="David"/>
          <w:sz w:val="24"/>
          <w:szCs w:val="24"/>
          <w:rtl/>
        </w:rPr>
        <w:t>.</w:t>
      </w:r>
      <w:r w:rsidR="005E2054" w:rsidRPr="00406C52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theme="minorBidi" w:hint="cs"/>
          <w:sz w:val="24"/>
          <w:szCs w:val="24"/>
          <w:rtl/>
          <w:lang w:bidi="ar-LB"/>
        </w:rPr>
        <w:t>يجب على مقدم العرض الفائز بالمناقصة، التواصل مع كافة الهيئات الملائمة وذات الصلة بالاحتفال، إدارة كافة الفعاليات المرتبطة بالمضامين، إنتاج وإخراج مراسيم الاحتفال، والكل حسب المفصل في مستندات المناقصة.</w:t>
      </w:r>
    </w:p>
    <w:p w:rsidR="00C2081D" w:rsidRPr="00C2081D" w:rsidRDefault="00C2081D" w:rsidP="00C2081D">
      <w:pPr>
        <w:spacing w:line="360" w:lineRule="auto"/>
        <w:jc w:val="both"/>
        <w:rPr>
          <w:rFonts w:ascii="David" w:hAnsi="David" w:cstheme="minorBidi"/>
          <w:sz w:val="24"/>
          <w:szCs w:val="24"/>
          <w:rtl/>
          <w:lang w:bidi="ar-LB"/>
        </w:rPr>
      </w:pPr>
      <w:r>
        <w:rPr>
          <w:rFonts w:ascii="David" w:hAnsi="David" w:cstheme="minorBidi" w:hint="cs"/>
          <w:sz w:val="24"/>
          <w:szCs w:val="24"/>
          <w:rtl/>
          <w:lang w:bidi="ar-LB"/>
        </w:rPr>
        <w:t xml:space="preserve">1. </w:t>
      </w:r>
      <w:r w:rsidRPr="00C2081D">
        <w:rPr>
          <w:rFonts w:ascii="David" w:hAnsi="David" w:cs="Times New Roman" w:hint="cs"/>
          <w:b/>
          <w:bCs/>
          <w:sz w:val="24"/>
          <w:u w:val="single"/>
          <w:rtl/>
          <w:lang w:eastAsia="he-IL" w:bidi="ar-SA"/>
        </w:rPr>
        <w:t>فترة</w:t>
      </w:r>
      <w:r w:rsidRPr="00C2081D">
        <w:rPr>
          <w:rFonts w:ascii="David" w:hAnsi="David" w:cs="Times New Roman"/>
          <w:b/>
          <w:bCs/>
          <w:sz w:val="24"/>
          <w:u w:val="single"/>
          <w:rtl/>
          <w:lang w:eastAsia="he-IL" w:bidi="ar-SA"/>
        </w:rPr>
        <w:t xml:space="preserve"> </w:t>
      </w:r>
      <w:r w:rsidRPr="00C2081D">
        <w:rPr>
          <w:rFonts w:ascii="David" w:hAnsi="David" w:cs="Times New Roman" w:hint="cs"/>
          <w:b/>
          <w:bCs/>
          <w:sz w:val="24"/>
          <w:u w:val="single"/>
          <w:rtl/>
          <w:lang w:eastAsia="he-IL" w:bidi="ar-SA"/>
        </w:rPr>
        <w:t>التعاقد</w:t>
      </w:r>
      <w:r w:rsidRPr="00C2081D">
        <w:rPr>
          <w:rFonts w:ascii="David" w:hAnsi="David" w:cs="Times New Roman"/>
          <w:b/>
          <w:bCs/>
          <w:sz w:val="24"/>
          <w:u w:val="single"/>
          <w:rtl/>
          <w:lang w:eastAsia="he-IL" w:bidi="ar-SA"/>
        </w:rPr>
        <w:t>:</w:t>
      </w:r>
    </w:p>
    <w:p w:rsidR="00C2081D" w:rsidRPr="00C2081D" w:rsidRDefault="00C2081D" w:rsidP="00C2081D">
      <w:pPr>
        <w:widowControl w:val="0"/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rtl/>
          <w:lang w:eastAsia="he-IL"/>
        </w:rPr>
      </w:pPr>
      <w:r>
        <w:rPr>
          <w:rFonts w:ascii="David" w:hAnsi="David" w:cs="Times New Roman" w:hint="cs"/>
          <w:sz w:val="24"/>
          <w:rtl/>
          <w:lang w:eastAsia="he-IL" w:bidi="ar-SA"/>
        </w:rPr>
        <w:t xml:space="preserve">1.1 </w:t>
      </w:r>
      <w:r w:rsidRPr="00C2081D">
        <w:rPr>
          <w:rFonts w:ascii="David" w:hAnsi="David" w:cs="Times New Roman" w:hint="cs"/>
          <w:sz w:val="24"/>
          <w:rtl/>
          <w:lang w:eastAsia="he-IL" w:bidi="ar-SA"/>
        </w:rPr>
        <w:t>فترة</w:t>
      </w:r>
      <w:r w:rsidRPr="00C2081D">
        <w:rPr>
          <w:rFonts w:ascii="David" w:hAnsi="David" w:cs="Times New Roman"/>
          <w:sz w:val="24"/>
          <w:rtl/>
          <w:lang w:eastAsia="he-IL" w:bidi="ar-SA"/>
        </w:rPr>
        <w:t xml:space="preserve"> </w:t>
      </w:r>
      <w:r w:rsidRPr="00C2081D">
        <w:rPr>
          <w:rFonts w:ascii="David" w:hAnsi="David" w:cs="Times New Roman" w:hint="cs"/>
          <w:sz w:val="24"/>
          <w:rtl/>
          <w:lang w:eastAsia="he-IL" w:bidi="ar-SA"/>
        </w:rPr>
        <w:t>التعاقد</w:t>
      </w:r>
      <w:r w:rsidRPr="00C2081D">
        <w:rPr>
          <w:rFonts w:ascii="David" w:hAnsi="David" w:cs="Times New Roman"/>
          <w:sz w:val="24"/>
          <w:rtl/>
          <w:lang w:eastAsia="he-IL" w:bidi="ar-SA"/>
        </w:rPr>
        <w:t xml:space="preserve"> </w:t>
      </w:r>
      <w:r w:rsidRPr="00C2081D">
        <w:rPr>
          <w:rFonts w:ascii="David" w:hAnsi="David" w:cs="Times New Roman" w:hint="cs"/>
          <w:sz w:val="24"/>
          <w:rtl/>
          <w:lang w:eastAsia="he-IL" w:bidi="ar-SA"/>
        </w:rPr>
        <w:t>تكون</w:t>
      </w:r>
      <w:r w:rsidRPr="00C2081D">
        <w:rPr>
          <w:rFonts w:ascii="David" w:hAnsi="David" w:cs="Times New Roman"/>
          <w:sz w:val="24"/>
          <w:rtl/>
          <w:lang w:eastAsia="he-IL" w:bidi="ar-SA"/>
        </w:rPr>
        <w:t xml:space="preserve"> </w:t>
      </w:r>
      <w:r w:rsidRPr="00C2081D">
        <w:rPr>
          <w:rFonts w:ascii="David" w:hAnsi="David" w:cs="Times New Roman" w:hint="cs"/>
          <w:sz w:val="24"/>
          <w:rtl/>
          <w:lang w:eastAsia="he-IL" w:bidi="ar-SA"/>
        </w:rPr>
        <w:t>من</w:t>
      </w:r>
      <w:r w:rsidRPr="00C2081D">
        <w:rPr>
          <w:rFonts w:ascii="David" w:hAnsi="David" w:cs="Times New Roman"/>
          <w:sz w:val="24"/>
          <w:rtl/>
          <w:lang w:eastAsia="he-IL" w:bidi="ar-SA"/>
        </w:rPr>
        <w:t xml:space="preserve"> </w:t>
      </w:r>
      <w:r w:rsidRPr="00C2081D">
        <w:rPr>
          <w:rFonts w:ascii="David" w:hAnsi="David" w:cs="Times New Roman" w:hint="cs"/>
          <w:sz w:val="24"/>
          <w:rtl/>
          <w:lang w:eastAsia="he-IL" w:bidi="ar-SA"/>
        </w:rPr>
        <w:t>يوم</w:t>
      </w:r>
      <w:r w:rsidRPr="00C2081D">
        <w:rPr>
          <w:rFonts w:ascii="David" w:hAnsi="David" w:cs="Times New Roman"/>
          <w:sz w:val="24"/>
          <w:rtl/>
          <w:lang w:eastAsia="he-IL" w:bidi="ar-SA"/>
        </w:rPr>
        <w:t xml:space="preserve"> </w:t>
      </w:r>
      <w:r w:rsidRPr="00C2081D">
        <w:rPr>
          <w:rFonts w:ascii="David" w:hAnsi="David" w:cs="Times New Roman" w:hint="cs"/>
          <w:sz w:val="24"/>
          <w:rtl/>
          <w:lang w:eastAsia="he-IL" w:bidi="ar-SA"/>
        </w:rPr>
        <w:t>توقيع</w:t>
      </w:r>
      <w:r w:rsidRPr="00C2081D">
        <w:rPr>
          <w:rFonts w:ascii="David" w:hAnsi="David" w:cs="Times New Roman"/>
          <w:sz w:val="24"/>
          <w:rtl/>
          <w:lang w:eastAsia="he-IL" w:bidi="ar-SA"/>
        </w:rPr>
        <w:t xml:space="preserve"> </w:t>
      </w:r>
      <w:r w:rsidRPr="00C2081D">
        <w:rPr>
          <w:rFonts w:ascii="David" w:hAnsi="David" w:cs="Times New Roman" w:hint="cs"/>
          <w:sz w:val="24"/>
          <w:rtl/>
          <w:lang w:eastAsia="he-IL" w:bidi="ar-SA"/>
        </w:rPr>
        <w:t>الأطراف</w:t>
      </w:r>
      <w:r w:rsidRPr="00C2081D">
        <w:rPr>
          <w:rFonts w:ascii="David" w:hAnsi="David" w:cs="Times New Roman"/>
          <w:sz w:val="24"/>
          <w:rtl/>
          <w:lang w:eastAsia="he-IL" w:bidi="ar-SA"/>
        </w:rPr>
        <w:t xml:space="preserve"> </w:t>
      </w:r>
      <w:r w:rsidRPr="00C2081D">
        <w:rPr>
          <w:rFonts w:ascii="David" w:hAnsi="David" w:cs="Times New Roman" w:hint="cs"/>
          <w:sz w:val="24"/>
          <w:rtl/>
          <w:lang w:eastAsia="he-IL" w:bidi="ar-SA"/>
        </w:rPr>
        <w:t>على</w:t>
      </w:r>
      <w:r w:rsidRPr="00C2081D">
        <w:rPr>
          <w:rFonts w:ascii="David" w:hAnsi="David" w:cs="Times New Roman"/>
          <w:sz w:val="24"/>
          <w:rtl/>
          <w:lang w:eastAsia="he-IL" w:bidi="ar-SA"/>
        </w:rPr>
        <w:t xml:space="preserve"> </w:t>
      </w:r>
      <w:r w:rsidRPr="00C2081D">
        <w:rPr>
          <w:rFonts w:ascii="David" w:hAnsi="David" w:cs="Times New Roman" w:hint="cs"/>
          <w:sz w:val="24"/>
          <w:rtl/>
          <w:lang w:eastAsia="he-IL" w:bidi="ar-SA"/>
        </w:rPr>
        <w:t>اتفاقية</w:t>
      </w:r>
      <w:r w:rsidRPr="00C2081D">
        <w:rPr>
          <w:rFonts w:ascii="David" w:hAnsi="David" w:cs="Times New Roman"/>
          <w:sz w:val="24"/>
          <w:rtl/>
          <w:lang w:eastAsia="he-IL" w:bidi="ar-SA"/>
        </w:rPr>
        <w:t xml:space="preserve"> </w:t>
      </w:r>
      <w:r w:rsidRPr="00C2081D">
        <w:rPr>
          <w:rFonts w:ascii="David" w:hAnsi="David" w:cs="Times New Roman" w:hint="cs"/>
          <w:sz w:val="24"/>
          <w:rtl/>
          <w:lang w:eastAsia="he-IL" w:bidi="ar-SA"/>
        </w:rPr>
        <w:t>التعاقد</w:t>
      </w:r>
      <w:r w:rsidRPr="00C2081D">
        <w:rPr>
          <w:rFonts w:ascii="David" w:hAnsi="David" w:cs="Times New Roman"/>
          <w:sz w:val="24"/>
          <w:rtl/>
          <w:lang w:eastAsia="he-IL" w:bidi="ar-SA"/>
        </w:rPr>
        <w:t xml:space="preserve"> </w:t>
      </w:r>
      <w:r w:rsidRPr="00C2081D">
        <w:rPr>
          <w:rFonts w:ascii="David" w:hAnsi="David" w:cs="Times New Roman" w:hint="cs"/>
          <w:sz w:val="24"/>
          <w:rtl/>
          <w:lang w:eastAsia="he-IL" w:bidi="ar-SA"/>
        </w:rPr>
        <w:t>ولغاية</w:t>
      </w:r>
      <w:r w:rsidRPr="00C2081D">
        <w:rPr>
          <w:rFonts w:ascii="David" w:hAnsi="David" w:cs="Times New Roman"/>
          <w:sz w:val="24"/>
          <w:rtl/>
          <w:lang w:eastAsia="he-IL" w:bidi="ar-SA"/>
        </w:rPr>
        <w:t xml:space="preserve"> </w:t>
      </w:r>
      <w:r>
        <w:rPr>
          <w:rFonts w:ascii="David" w:hAnsi="David" w:cs="Times New Roman" w:hint="cs"/>
          <w:sz w:val="24"/>
          <w:rtl/>
          <w:lang w:eastAsia="he-IL" w:bidi="ar-SA"/>
        </w:rPr>
        <w:t>شهر واحد</w:t>
      </w:r>
      <w:r w:rsidRPr="00C2081D">
        <w:rPr>
          <w:rFonts w:ascii="David" w:hAnsi="David" w:cs="Times New Roman"/>
          <w:sz w:val="24"/>
          <w:rtl/>
          <w:lang w:eastAsia="he-IL" w:bidi="ar-SA"/>
        </w:rPr>
        <w:t xml:space="preserve"> </w:t>
      </w:r>
      <w:r w:rsidRPr="00C2081D">
        <w:rPr>
          <w:rFonts w:ascii="David" w:hAnsi="David" w:cs="Times New Roman" w:hint="cs"/>
          <w:sz w:val="24"/>
          <w:rtl/>
          <w:lang w:eastAsia="he-IL" w:bidi="ar-SA"/>
        </w:rPr>
        <w:t>بعد</w:t>
      </w:r>
      <w:r w:rsidRPr="00C2081D">
        <w:rPr>
          <w:rFonts w:ascii="David" w:hAnsi="David" w:cs="Times New Roman"/>
          <w:sz w:val="24"/>
          <w:rtl/>
          <w:lang w:eastAsia="he-IL" w:bidi="ar-SA"/>
        </w:rPr>
        <w:t xml:space="preserve"> </w:t>
      </w:r>
      <w:r w:rsidRPr="00C2081D">
        <w:rPr>
          <w:rFonts w:ascii="David" w:hAnsi="David" w:cs="Times New Roman" w:hint="cs"/>
          <w:sz w:val="24"/>
          <w:rtl/>
          <w:lang w:eastAsia="he-IL" w:bidi="ar-SA"/>
        </w:rPr>
        <w:t>انتهاء</w:t>
      </w:r>
      <w:r w:rsidRPr="00C2081D">
        <w:rPr>
          <w:rFonts w:ascii="David" w:hAnsi="David" w:cs="Times New Roman"/>
          <w:sz w:val="24"/>
          <w:rtl/>
          <w:lang w:eastAsia="he-IL" w:bidi="ar-SA"/>
        </w:rPr>
        <w:t xml:space="preserve"> </w:t>
      </w:r>
      <w:r w:rsidRPr="00C2081D">
        <w:rPr>
          <w:rFonts w:ascii="David" w:hAnsi="David" w:cs="Times New Roman" w:hint="cs"/>
          <w:sz w:val="24"/>
          <w:rtl/>
          <w:lang w:eastAsia="he-IL" w:bidi="ar-SA"/>
        </w:rPr>
        <w:t>مراس</w:t>
      </w:r>
      <w:r>
        <w:rPr>
          <w:rFonts w:ascii="David" w:hAnsi="David" w:cs="Times New Roman" w:hint="cs"/>
          <w:sz w:val="24"/>
          <w:rtl/>
          <w:lang w:eastAsia="he-IL" w:bidi="ar-SA"/>
        </w:rPr>
        <w:t>ي</w:t>
      </w:r>
      <w:r w:rsidRPr="00C2081D">
        <w:rPr>
          <w:rFonts w:ascii="David" w:hAnsi="David" w:cs="Times New Roman" w:hint="cs"/>
          <w:sz w:val="24"/>
          <w:rtl/>
          <w:lang w:eastAsia="he-IL" w:bidi="ar-SA"/>
        </w:rPr>
        <w:t>م</w:t>
      </w:r>
      <w:r w:rsidRPr="00C2081D">
        <w:rPr>
          <w:rFonts w:ascii="David" w:hAnsi="David" w:cs="Times New Roman"/>
          <w:sz w:val="24"/>
          <w:rtl/>
          <w:lang w:eastAsia="he-IL" w:bidi="ar-SA"/>
        </w:rPr>
        <w:t xml:space="preserve"> </w:t>
      </w:r>
      <w:r w:rsidRPr="00C2081D">
        <w:rPr>
          <w:rFonts w:ascii="David" w:hAnsi="David" w:cs="Times New Roman" w:hint="cs"/>
          <w:sz w:val="24"/>
          <w:rtl/>
          <w:lang w:eastAsia="he-IL" w:bidi="ar-SA"/>
        </w:rPr>
        <w:t>احتفال</w:t>
      </w:r>
      <w:r w:rsidRPr="00C2081D">
        <w:rPr>
          <w:rFonts w:ascii="David" w:hAnsi="David" w:cs="Times New Roman"/>
          <w:sz w:val="24"/>
          <w:rtl/>
          <w:lang w:eastAsia="he-IL" w:bidi="ar-SA"/>
        </w:rPr>
        <w:t xml:space="preserve"> </w:t>
      </w:r>
      <w:r>
        <w:rPr>
          <w:rFonts w:ascii="David" w:hAnsi="David" w:cs="Times New Roman" w:hint="cs"/>
          <w:sz w:val="24"/>
          <w:rtl/>
          <w:lang w:eastAsia="he-IL" w:bidi="ar-SA"/>
        </w:rPr>
        <w:t>منح جوائز إسرائيل</w:t>
      </w:r>
      <w:r w:rsidRPr="00C2081D">
        <w:rPr>
          <w:rFonts w:ascii="David" w:hAnsi="David" w:cs="Times New Roman"/>
          <w:sz w:val="24"/>
          <w:rtl/>
          <w:lang w:eastAsia="he-IL" w:bidi="ar-SA"/>
        </w:rPr>
        <w:t xml:space="preserve"> </w:t>
      </w:r>
      <w:r>
        <w:rPr>
          <w:rFonts w:ascii="David" w:hAnsi="David" w:cs="Times New Roman" w:hint="cs"/>
          <w:sz w:val="24"/>
          <w:rtl/>
          <w:lang w:eastAsia="he-IL" w:bidi="ar-SA"/>
        </w:rPr>
        <w:t>للعام 2019.</w:t>
      </w:r>
    </w:p>
    <w:p w:rsidR="00C2081D" w:rsidRDefault="00C2081D" w:rsidP="00C2081D">
      <w:pPr>
        <w:widowControl w:val="0"/>
        <w:overflowPunct w:val="0"/>
        <w:autoSpaceDE w:val="0"/>
        <w:autoSpaceDN w:val="0"/>
        <w:adjustRightInd w:val="0"/>
        <w:textAlignment w:val="baseline"/>
        <w:rPr>
          <w:rtl/>
          <w:lang w:bidi="ar-LB"/>
        </w:rPr>
      </w:pPr>
      <w:r>
        <w:rPr>
          <w:rFonts w:hint="cs"/>
          <w:rtl/>
        </w:rPr>
        <w:t xml:space="preserve">1.2 </w:t>
      </w:r>
      <w:r>
        <w:rPr>
          <w:rFonts w:hint="cs"/>
          <w:rtl/>
          <w:lang w:bidi="ar-LB"/>
        </w:rPr>
        <w:t>بداية تنفيذ الأعمال والخدمات متوقعة بوقت قريب بعد تلقي بلاغ بالفوز بالمناقصة وبعد استكمال كافة المطلوب لبدء التعاقد. يجب على مقدم العرض الفائز الاستعداد لنفس الموعد لتنفيذ الأعمال والخدمات.</w:t>
      </w:r>
    </w:p>
    <w:p w:rsidR="00C2081D" w:rsidRPr="00C2081D" w:rsidRDefault="00C2081D" w:rsidP="00B67B20">
      <w:pPr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1.3 </w:t>
      </w:r>
      <w:r w:rsidRPr="00C2081D">
        <w:rPr>
          <w:rFonts w:ascii="David" w:hAnsi="David" w:hint="cs"/>
          <w:rtl/>
          <w:lang w:bidi="ar-SA"/>
        </w:rPr>
        <w:t>تحفظ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للوزارة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إمكانية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أحادية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الجانب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وحصرية،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لتمديد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فت</w:t>
      </w:r>
      <w:r w:rsidR="00B67B20">
        <w:rPr>
          <w:rFonts w:ascii="David" w:hAnsi="David" w:hint="cs"/>
          <w:rtl/>
          <w:lang w:bidi="ar-LB"/>
        </w:rPr>
        <w:t>ر</w:t>
      </w:r>
      <w:r w:rsidRPr="00C2081D">
        <w:rPr>
          <w:rFonts w:ascii="David" w:hAnsi="David" w:hint="cs"/>
          <w:rtl/>
          <w:lang w:bidi="ar-SA"/>
        </w:rPr>
        <w:t>ة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التعاقد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بفتر</w:t>
      </w:r>
      <w:r w:rsidR="00B67B20">
        <w:rPr>
          <w:rFonts w:ascii="David" w:hAnsi="David" w:hint="cs"/>
          <w:rtl/>
          <w:lang w:bidi="ar-SA"/>
        </w:rPr>
        <w:t>تين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إضافي</w:t>
      </w:r>
      <w:r w:rsidR="00B67B20">
        <w:rPr>
          <w:rFonts w:ascii="David" w:hAnsi="David" w:hint="cs"/>
          <w:rtl/>
          <w:lang w:bidi="ar-SA"/>
        </w:rPr>
        <w:t>تين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،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سنة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واحدة</w:t>
      </w:r>
      <w:r w:rsidR="00B67B20">
        <w:rPr>
          <w:rFonts w:ascii="David" w:hAnsi="David" w:hint="cs"/>
          <w:rtl/>
          <w:lang w:bidi="ar-SA"/>
        </w:rPr>
        <w:t xml:space="preserve"> كل مرة </w:t>
      </w:r>
      <w:r w:rsidRPr="00C2081D">
        <w:rPr>
          <w:rFonts w:ascii="David" w:hAnsi="David" w:hint="cs"/>
          <w:rtl/>
          <w:lang w:bidi="ar-SA"/>
        </w:rPr>
        <w:t>،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في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حالة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اقتنعت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بوجود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حاجة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لذلك</w:t>
      </w:r>
      <w:r w:rsidRPr="00C2081D">
        <w:rPr>
          <w:rFonts w:ascii="David" w:hAnsi="David"/>
          <w:rtl/>
          <w:lang w:bidi="ar-SA"/>
        </w:rPr>
        <w:t xml:space="preserve"> ( </w:t>
      </w:r>
      <w:r w:rsidRPr="00C2081D">
        <w:rPr>
          <w:rFonts w:ascii="David" w:hAnsi="David" w:hint="cs"/>
          <w:rtl/>
          <w:lang w:bidi="ar-SA"/>
        </w:rPr>
        <w:t>فيما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يلي</w:t>
      </w:r>
      <w:r w:rsidRPr="00C2081D">
        <w:rPr>
          <w:rFonts w:ascii="David" w:hAnsi="David"/>
          <w:rtl/>
          <w:lang w:bidi="ar-SA"/>
        </w:rPr>
        <w:t xml:space="preserve"> :" </w:t>
      </w:r>
      <w:r w:rsidRPr="00B67B20">
        <w:rPr>
          <w:rFonts w:ascii="David" w:hAnsi="David" w:hint="cs"/>
          <w:b/>
          <w:bCs/>
          <w:rtl/>
          <w:lang w:bidi="ar-SA"/>
        </w:rPr>
        <w:t>فترة</w:t>
      </w:r>
      <w:r w:rsidRPr="00B67B20">
        <w:rPr>
          <w:rFonts w:ascii="David" w:hAnsi="David"/>
          <w:b/>
          <w:bCs/>
          <w:rtl/>
          <w:lang w:bidi="ar-SA"/>
        </w:rPr>
        <w:t xml:space="preserve"> </w:t>
      </w:r>
      <w:r w:rsidRPr="00B67B20">
        <w:rPr>
          <w:rFonts w:ascii="David" w:hAnsi="David" w:hint="cs"/>
          <w:b/>
          <w:bCs/>
          <w:rtl/>
          <w:lang w:bidi="ar-SA"/>
        </w:rPr>
        <w:t>التمديد</w:t>
      </w:r>
      <w:r w:rsidRPr="00C2081D">
        <w:rPr>
          <w:rFonts w:ascii="David" w:hAnsi="David"/>
          <w:rtl/>
          <w:lang w:bidi="ar-SA"/>
        </w:rPr>
        <w:t xml:space="preserve">") . </w:t>
      </w:r>
      <w:r w:rsidRPr="00C2081D">
        <w:rPr>
          <w:rFonts w:ascii="David" w:hAnsi="David" w:hint="cs"/>
          <w:rtl/>
          <w:lang w:bidi="ar-SA"/>
        </w:rPr>
        <w:t>يوضح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بهذا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أن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المجموع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الكلي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لفترة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التعاقد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بشكل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مجتمع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لا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يزيد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عن</w:t>
      </w:r>
      <w:r w:rsidRPr="00C2081D">
        <w:rPr>
          <w:rFonts w:ascii="David" w:hAnsi="David"/>
          <w:rtl/>
          <w:lang w:bidi="ar-SA"/>
        </w:rPr>
        <w:t xml:space="preserve"> </w:t>
      </w:r>
      <w:r w:rsidR="00B67B20">
        <w:rPr>
          <w:rFonts w:ascii="David" w:hAnsi="David" w:hint="cs"/>
          <w:rtl/>
          <w:lang w:bidi="ar-SA"/>
        </w:rPr>
        <w:t xml:space="preserve">ثلاث سنوات( فيما يلي :" </w:t>
      </w:r>
      <w:r w:rsidR="00B67B20" w:rsidRPr="00B67B20">
        <w:rPr>
          <w:rFonts w:ascii="David" w:hAnsi="David" w:hint="cs"/>
          <w:b/>
          <w:bCs/>
          <w:rtl/>
          <w:lang w:bidi="ar-SA"/>
        </w:rPr>
        <w:t>فترة التعاقد الإضافية</w:t>
      </w:r>
      <w:r w:rsidR="00B67B20">
        <w:rPr>
          <w:rFonts w:ascii="David" w:hAnsi="David" w:hint="cs"/>
          <w:rtl/>
          <w:lang w:bidi="ar-SA"/>
        </w:rPr>
        <w:t xml:space="preserve">")، 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والكل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بموجب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أنظمة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قانون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واجب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المناقصات،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تعليمات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نظام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الأموال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والمرافق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وبموجب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هذه</w:t>
      </w:r>
      <w:r w:rsidRPr="00C2081D">
        <w:rPr>
          <w:rFonts w:ascii="David" w:hAnsi="David"/>
          <w:rtl/>
          <w:lang w:bidi="ar-SA"/>
        </w:rPr>
        <w:t xml:space="preserve"> </w:t>
      </w:r>
      <w:r w:rsidRPr="00C2081D">
        <w:rPr>
          <w:rFonts w:ascii="David" w:hAnsi="David" w:hint="cs"/>
          <w:rtl/>
          <w:lang w:bidi="ar-SA"/>
        </w:rPr>
        <w:t>المناقصة</w:t>
      </w:r>
      <w:r w:rsidRPr="00C2081D">
        <w:rPr>
          <w:rFonts w:ascii="David" w:hAnsi="David"/>
          <w:rtl/>
          <w:lang w:bidi="ar-SA"/>
        </w:rPr>
        <w:t xml:space="preserve">. </w:t>
      </w:r>
    </w:p>
    <w:p w:rsidR="00B67B20" w:rsidRPr="00B67B20" w:rsidRDefault="00B67B20" w:rsidP="00B67B20">
      <w:pPr>
        <w:pStyle w:val="AlphaList2"/>
        <w:numPr>
          <w:ilvl w:val="0"/>
          <w:numId w:val="0"/>
        </w:numPr>
        <w:spacing w:line="288" w:lineRule="auto"/>
        <w:ind w:left="1191" w:hanging="397"/>
        <w:rPr>
          <w:rFonts w:ascii="David" w:eastAsia="Calibri" w:hAnsi="David" w:cs="David"/>
          <w:b/>
          <w:bCs/>
          <w:sz w:val="24"/>
          <w:u w:val="single"/>
          <w:rtl/>
          <w:lang w:eastAsia="en-US"/>
        </w:rPr>
      </w:pPr>
      <w:r w:rsidRPr="00B67B20">
        <w:rPr>
          <w:rFonts w:ascii="David" w:eastAsia="Calibri" w:hAnsi="David" w:cs="David" w:hint="cs"/>
          <w:b/>
          <w:bCs/>
          <w:sz w:val="24"/>
          <w:u w:val="single"/>
          <w:rtl/>
          <w:lang w:eastAsia="en-US"/>
        </w:rPr>
        <w:t xml:space="preserve">2. </w:t>
      </w:r>
      <w:r w:rsidRPr="00B67B20">
        <w:rPr>
          <w:rFonts w:ascii="David" w:eastAsia="Calibri" w:hAnsi="David" w:cs="David"/>
          <w:b/>
          <w:bCs/>
          <w:sz w:val="24"/>
          <w:u w:val="single"/>
          <w:rtl/>
          <w:lang w:eastAsia="en-US"/>
        </w:rPr>
        <w:tab/>
      </w:r>
      <w:r w:rsidRPr="00B67B20">
        <w:rPr>
          <w:rFonts w:ascii="David" w:eastAsia="Calibri" w:hAnsi="David" w:hint="cs"/>
          <w:b/>
          <w:bCs/>
          <w:sz w:val="24"/>
          <w:u w:val="single"/>
          <w:rtl/>
          <w:lang w:eastAsia="en-US" w:bidi="ar-SA"/>
        </w:rPr>
        <w:t>الشروط</w:t>
      </w:r>
      <w:r w:rsidRPr="00B67B20">
        <w:rPr>
          <w:rFonts w:ascii="David" w:eastAsia="Calibri" w:hAnsi="David"/>
          <w:b/>
          <w:bCs/>
          <w:sz w:val="24"/>
          <w:u w:val="single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b/>
          <w:bCs/>
          <w:sz w:val="24"/>
          <w:u w:val="single"/>
          <w:rtl/>
          <w:lang w:eastAsia="en-US" w:bidi="ar-SA"/>
        </w:rPr>
        <w:t>المسبقة</w:t>
      </w:r>
      <w:r w:rsidRPr="00B67B20">
        <w:rPr>
          <w:rFonts w:ascii="David" w:eastAsia="Calibri" w:hAnsi="David"/>
          <w:b/>
          <w:bCs/>
          <w:sz w:val="24"/>
          <w:u w:val="single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b/>
          <w:bCs/>
          <w:sz w:val="24"/>
          <w:u w:val="single"/>
          <w:rtl/>
          <w:lang w:eastAsia="en-US" w:bidi="ar-SA"/>
        </w:rPr>
        <w:t>للاشتراك</w:t>
      </w:r>
      <w:r w:rsidRPr="00B67B20">
        <w:rPr>
          <w:rFonts w:ascii="David" w:eastAsia="Calibri" w:hAnsi="David"/>
          <w:b/>
          <w:bCs/>
          <w:sz w:val="24"/>
          <w:u w:val="single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b/>
          <w:bCs/>
          <w:sz w:val="24"/>
          <w:u w:val="single"/>
          <w:rtl/>
          <w:lang w:eastAsia="en-US" w:bidi="ar-SA"/>
        </w:rPr>
        <w:t>بالمناقصة</w:t>
      </w:r>
      <w:r w:rsidRPr="00B67B20">
        <w:rPr>
          <w:rFonts w:ascii="David" w:eastAsia="Calibri" w:hAnsi="David"/>
          <w:b/>
          <w:bCs/>
          <w:sz w:val="24"/>
          <w:u w:val="single"/>
          <w:rtl/>
          <w:lang w:eastAsia="en-US" w:bidi="ar-SA"/>
        </w:rPr>
        <w:t xml:space="preserve"> / </w:t>
      </w:r>
      <w:r w:rsidRPr="00B67B20">
        <w:rPr>
          <w:rFonts w:ascii="David" w:eastAsia="Calibri" w:hAnsi="David" w:hint="cs"/>
          <w:b/>
          <w:bCs/>
          <w:sz w:val="24"/>
          <w:u w:val="single"/>
          <w:rtl/>
          <w:lang w:eastAsia="en-US" w:bidi="ar-SA"/>
        </w:rPr>
        <w:t>شروط</w:t>
      </w:r>
      <w:r w:rsidRPr="00B67B20">
        <w:rPr>
          <w:rFonts w:ascii="David" w:eastAsia="Calibri" w:hAnsi="David"/>
          <w:b/>
          <w:bCs/>
          <w:sz w:val="24"/>
          <w:u w:val="single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b/>
          <w:bCs/>
          <w:sz w:val="24"/>
          <w:u w:val="single"/>
          <w:rtl/>
          <w:lang w:eastAsia="en-US" w:bidi="ar-SA"/>
        </w:rPr>
        <w:t>الحد</w:t>
      </w:r>
      <w:r w:rsidRPr="00B67B20">
        <w:rPr>
          <w:rFonts w:ascii="David" w:eastAsia="Calibri" w:hAnsi="David"/>
          <w:b/>
          <w:bCs/>
          <w:sz w:val="24"/>
          <w:u w:val="single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b/>
          <w:bCs/>
          <w:sz w:val="24"/>
          <w:u w:val="single"/>
          <w:rtl/>
          <w:lang w:eastAsia="en-US" w:bidi="ar-SA"/>
        </w:rPr>
        <w:t>الأدنى</w:t>
      </w:r>
      <w:r w:rsidRPr="00B67B20">
        <w:rPr>
          <w:rFonts w:ascii="David" w:eastAsia="Calibri" w:hAnsi="David"/>
          <w:b/>
          <w:bCs/>
          <w:sz w:val="24"/>
          <w:u w:val="single"/>
          <w:rtl/>
          <w:lang w:eastAsia="en-US" w:bidi="ar-SA"/>
        </w:rPr>
        <w:t>:</w:t>
      </w:r>
    </w:p>
    <w:p w:rsidR="00B67B20" w:rsidRPr="00B67B20" w:rsidRDefault="00B67B20" w:rsidP="00B67B20">
      <w:pPr>
        <w:pStyle w:val="AlphaList2"/>
        <w:numPr>
          <w:ilvl w:val="0"/>
          <w:numId w:val="0"/>
        </w:numPr>
        <w:spacing w:line="288" w:lineRule="auto"/>
        <w:ind w:left="1191" w:hanging="397"/>
        <w:rPr>
          <w:rFonts w:ascii="David" w:eastAsia="Calibri" w:hAnsi="David" w:cs="David"/>
          <w:b/>
          <w:bCs/>
          <w:sz w:val="24"/>
          <w:rtl/>
          <w:lang w:eastAsia="en-US"/>
        </w:rPr>
      </w:pPr>
      <w:r w:rsidRPr="00B67B20">
        <w:rPr>
          <w:rFonts w:ascii="David" w:eastAsia="Calibri" w:hAnsi="David" w:hint="cs"/>
          <w:b/>
          <w:bCs/>
          <w:sz w:val="24"/>
          <w:rtl/>
          <w:lang w:eastAsia="en-US" w:bidi="ar-SA"/>
        </w:rPr>
        <w:t>تحق</w:t>
      </w:r>
      <w:r w:rsidRPr="00B67B20">
        <w:rPr>
          <w:rFonts w:ascii="David" w:eastAsia="Calibri" w:hAnsi="David"/>
          <w:b/>
          <w:bCs/>
          <w:sz w:val="24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b/>
          <w:bCs/>
          <w:sz w:val="24"/>
          <w:rtl/>
          <w:lang w:eastAsia="en-US" w:bidi="ar-SA"/>
        </w:rPr>
        <w:t>المشاركة</w:t>
      </w:r>
      <w:r w:rsidRPr="00B67B20">
        <w:rPr>
          <w:rFonts w:ascii="David" w:eastAsia="Calibri" w:hAnsi="David"/>
          <w:b/>
          <w:bCs/>
          <w:sz w:val="24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b/>
          <w:bCs/>
          <w:sz w:val="24"/>
          <w:rtl/>
          <w:lang w:eastAsia="en-US" w:bidi="ar-SA"/>
        </w:rPr>
        <w:t xml:space="preserve">بالمناقصة </w:t>
      </w:r>
      <w:r w:rsidRPr="00B67B20">
        <w:rPr>
          <w:rFonts w:ascii="David" w:eastAsia="Calibri" w:hAnsi="David" w:hint="cs"/>
          <w:b/>
          <w:bCs/>
          <w:sz w:val="24"/>
          <w:rtl/>
          <w:lang w:eastAsia="en-US" w:bidi="ar-LB"/>
        </w:rPr>
        <w:t xml:space="preserve">كل </w:t>
      </w:r>
      <w:r w:rsidRPr="00B67B20">
        <w:rPr>
          <w:rFonts w:ascii="David" w:eastAsia="Calibri" w:hAnsi="David" w:hint="cs"/>
          <w:b/>
          <w:bCs/>
          <w:sz w:val="24"/>
          <w:rtl/>
          <w:lang w:eastAsia="en-US" w:bidi="ar-SA"/>
        </w:rPr>
        <w:t>من</w:t>
      </w:r>
      <w:r w:rsidRPr="00B67B20">
        <w:rPr>
          <w:rFonts w:ascii="David" w:eastAsia="Calibri" w:hAnsi="David"/>
          <w:b/>
          <w:bCs/>
          <w:sz w:val="24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b/>
          <w:bCs/>
          <w:sz w:val="24"/>
          <w:rtl/>
          <w:lang w:eastAsia="en-US" w:bidi="ar-SA"/>
        </w:rPr>
        <w:t>يستوفي</w:t>
      </w:r>
      <w:r w:rsidRPr="00B67B20">
        <w:rPr>
          <w:rFonts w:ascii="David" w:eastAsia="Calibri" w:hAnsi="David"/>
          <w:b/>
          <w:bCs/>
          <w:sz w:val="24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b/>
          <w:bCs/>
          <w:sz w:val="24"/>
          <w:rtl/>
          <w:lang w:eastAsia="en-US" w:bidi="ar-SA"/>
        </w:rPr>
        <w:t>بموعد</w:t>
      </w:r>
      <w:r w:rsidRPr="00B67B20">
        <w:rPr>
          <w:rFonts w:ascii="David" w:eastAsia="Calibri" w:hAnsi="David"/>
          <w:b/>
          <w:bCs/>
          <w:sz w:val="24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b/>
          <w:bCs/>
          <w:sz w:val="24"/>
          <w:rtl/>
          <w:lang w:eastAsia="en-US" w:bidi="ar-SA"/>
        </w:rPr>
        <w:t>تقديم</w:t>
      </w:r>
      <w:r w:rsidRPr="00B67B20">
        <w:rPr>
          <w:rFonts w:ascii="David" w:eastAsia="Calibri" w:hAnsi="David"/>
          <w:b/>
          <w:bCs/>
          <w:sz w:val="24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b/>
          <w:bCs/>
          <w:sz w:val="24"/>
          <w:rtl/>
          <w:lang w:eastAsia="en-US" w:bidi="ar-SA"/>
        </w:rPr>
        <w:t>العروض</w:t>
      </w:r>
      <w:r w:rsidRPr="00B67B20">
        <w:rPr>
          <w:rFonts w:ascii="David" w:eastAsia="Calibri" w:hAnsi="David"/>
          <w:b/>
          <w:bCs/>
          <w:sz w:val="24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b/>
          <w:bCs/>
          <w:sz w:val="24"/>
          <w:rtl/>
          <w:lang w:eastAsia="en-US" w:bidi="ar-SA"/>
        </w:rPr>
        <w:t>كافة</w:t>
      </w:r>
      <w:r w:rsidRPr="00B67B20">
        <w:rPr>
          <w:rFonts w:ascii="David" w:eastAsia="Calibri" w:hAnsi="David"/>
          <w:b/>
          <w:bCs/>
          <w:sz w:val="24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b/>
          <w:bCs/>
          <w:sz w:val="24"/>
          <w:rtl/>
          <w:lang w:eastAsia="en-US" w:bidi="ar-SA"/>
        </w:rPr>
        <w:t>الشروط</w:t>
      </w:r>
      <w:r w:rsidRPr="00B67B20">
        <w:rPr>
          <w:rFonts w:ascii="David" w:eastAsia="Calibri" w:hAnsi="David"/>
          <w:b/>
          <w:bCs/>
          <w:sz w:val="24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b/>
          <w:bCs/>
          <w:sz w:val="24"/>
          <w:rtl/>
          <w:lang w:eastAsia="en-US" w:bidi="ar-SA"/>
        </w:rPr>
        <w:t>المجتمعة</w:t>
      </w:r>
      <w:r w:rsidRPr="00B67B20">
        <w:rPr>
          <w:rFonts w:ascii="David" w:eastAsia="Calibri" w:hAnsi="David"/>
          <w:b/>
          <w:bCs/>
          <w:sz w:val="24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b/>
          <w:bCs/>
          <w:sz w:val="24"/>
          <w:rtl/>
          <w:lang w:eastAsia="en-US" w:bidi="ar-SA"/>
        </w:rPr>
        <w:t>المفصلة</w:t>
      </w:r>
      <w:r w:rsidRPr="00B67B20">
        <w:rPr>
          <w:rFonts w:ascii="David" w:eastAsia="Calibri" w:hAnsi="David"/>
          <w:b/>
          <w:bCs/>
          <w:sz w:val="24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b/>
          <w:bCs/>
          <w:sz w:val="24"/>
          <w:rtl/>
          <w:lang w:eastAsia="en-US" w:bidi="ar-SA"/>
        </w:rPr>
        <w:t>فيما</w:t>
      </w:r>
      <w:r w:rsidRPr="00B67B20">
        <w:rPr>
          <w:rFonts w:ascii="David" w:eastAsia="Calibri" w:hAnsi="David"/>
          <w:b/>
          <w:bCs/>
          <w:sz w:val="24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b/>
          <w:bCs/>
          <w:sz w:val="24"/>
          <w:rtl/>
          <w:lang w:eastAsia="en-US" w:bidi="ar-SA"/>
        </w:rPr>
        <w:t>يلي</w:t>
      </w:r>
      <w:r w:rsidRPr="00B67B20">
        <w:rPr>
          <w:rFonts w:ascii="David" w:eastAsia="Calibri" w:hAnsi="David"/>
          <w:b/>
          <w:bCs/>
          <w:sz w:val="24"/>
          <w:rtl/>
          <w:lang w:eastAsia="en-US" w:bidi="ar-SA"/>
        </w:rPr>
        <w:t xml:space="preserve"> :</w:t>
      </w:r>
    </w:p>
    <w:p w:rsidR="00B67B20" w:rsidRPr="00B67B20" w:rsidRDefault="00B67B20" w:rsidP="00B67B20">
      <w:pPr>
        <w:pStyle w:val="AlphaList2"/>
        <w:numPr>
          <w:ilvl w:val="0"/>
          <w:numId w:val="0"/>
        </w:numPr>
        <w:spacing w:line="288" w:lineRule="auto"/>
        <w:ind w:left="1191" w:hanging="397"/>
        <w:rPr>
          <w:rFonts w:ascii="David" w:eastAsia="Calibri" w:hAnsi="David" w:cs="David"/>
          <w:sz w:val="24"/>
          <w:rtl/>
          <w:lang w:eastAsia="en-US"/>
        </w:rPr>
      </w:pPr>
      <w:r>
        <w:rPr>
          <w:rFonts w:ascii="David" w:eastAsia="Calibri" w:hAnsi="David" w:cs="David" w:hint="cs"/>
          <w:sz w:val="24"/>
          <w:rtl/>
          <w:lang w:eastAsia="en-US"/>
        </w:rPr>
        <w:t xml:space="preserve">2.1 </w:t>
      </w:r>
      <w:r w:rsidRPr="00B67B20">
        <w:rPr>
          <w:rFonts w:ascii="David" w:eastAsia="Calibri" w:hAnsi="David" w:hint="cs"/>
          <w:sz w:val="24"/>
          <w:rtl/>
          <w:lang w:eastAsia="en-US" w:bidi="ar-SA"/>
        </w:rPr>
        <w:t>شروط</w:t>
      </w:r>
      <w:r w:rsidRPr="00B67B20">
        <w:rPr>
          <w:rFonts w:ascii="David" w:eastAsia="Calibri" w:hAnsi="David"/>
          <w:sz w:val="24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eastAsia="en-US" w:bidi="ar-SA"/>
        </w:rPr>
        <w:t>حد</w:t>
      </w:r>
      <w:r w:rsidRPr="00B67B20">
        <w:rPr>
          <w:rFonts w:ascii="David" w:eastAsia="Calibri" w:hAnsi="David"/>
          <w:sz w:val="24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eastAsia="en-US" w:bidi="ar-SA"/>
        </w:rPr>
        <w:t>أدنى</w:t>
      </w:r>
      <w:r w:rsidRPr="00B67B20">
        <w:rPr>
          <w:rFonts w:ascii="David" w:eastAsia="Calibri" w:hAnsi="David"/>
          <w:sz w:val="24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eastAsia="en-US" w:bidi="ar-SA"/>
        </w:rPr>
        <w:t>إدارية</w:t>
      </w:r>
      <w:r w:rsidRPr="00B67B20">
        <w:rPr>
          <w:rFonts w:ascii="David" w:eastAsia="Calibri" w:hAnsi="David"/>
          <w:sz w:val="24"/>
          <w:rtl/>
          <w:lang w:eastAsia="en-US" w:bidi="ar-SA"/>
        </w:rPr>
        <w:t xml:space="preserve"> :</w:t>
      </w:r>
    </w:p>
    <w:p w:rsidR="00B67B20" w:rsidRDefault="00B67B20" w:rsidP="00B67B20">
      <w:pPr>
        <w:pStyle w:val="AlphaList2"/>
        <w:numPr>
          <w:ilvl w:val="0"/>
          <w:numId w:val="0"/>
        </w:numPr>
        <w:spacing w:before="0" w:line="288" w:lineRule="auto"/>
        <w:ind w:left="1850"/>
        <w:rPr>
          <w:rFonts w:ascii="David" w:eastAsia="Calibri" w:hAnsi="David" w:cs="David"/>
          <w:b/>
          <w:bCs/>
          <w:sz w:val="24"/>
          <w:u w:val="single"/>
          <w:rtl/>
        </w:rPr>
      </w:pPr>
      <w:r>
        <w:rPr>
          <w:rFonts w:ascii="David" w:eastAsia="Calibri" w:hAnsi="David" w:cs="David" w:hint="cs"/>
          <w:sz w:val="24"/>
          <w:rtl/>
          <w:lang w:eastAsia="en-US"/>
        </w:rPr>
        <w:t xml:space="preserve">2.1.1 </w:t>
      </w:r>
      <w:r w:rsidRPr="00B67B20">
        <w:rPr>
          <w:rFonts w:ascii="David" w:eastAsia="Calibri" w:hAnsi="David" w:hint="cs"/>
          <w:sz w:val="24"/>
          <w:rtl/>
          <w:lang w:eastAsia="en-US" w:bidi="ar-SA"/>
        </w:rPr>
        <w:t>مقدم</w:t>
      </w:r>
      <w:r w:rsidRPr="00B67B20">
        <w:rPr>
          <w:rFonts w:ascii="David" w:eastAsia="Calibri" w:hAnsi="David"/>
          <w:sz w:val="24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eastAsia="en-US" w:bidi="ar-SA"/>
        </w:rPr>
        <w:t>العرض</w:t>
      </w:r>
      <w:r w:rsidRPr="00B67B20">
        <w:rPr>
          <w:rFonts w:ascii="David" w:eastAsia="Calibri" w:hAnsi="David"/>
          <w:sz w:val="24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eastAsia="en-US" w:bidi="ar-SA"/>
        </w:rPr>
        <w:t>هيئة</w:t>
      </w:r>
      <w:r w:rsidRPr="00B67B20">
        <w:rPr>
          <w:rFonts w:ascii="David" w:eastAsia="Calibri" w:hAnsi="David"/>
          <w:sz w:val="24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eastAsia="en-US" w:bidi="ar-SA"/>
        </w:rPr>
        <w:t>قانونية</w:t>
      </w:r>
      <w:r w:rsidRPr="00B67B20">
        <w:rPr>
          <w:rFonts w:ascii="David" w:eastAsia="Calibri" w:hAnsi="David"/>
          <w:sz w:val="24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eastAsia="en-US" w:bidi="ar-SA"/>
        </w:rPr>
        <w:t>متحدة</w:t>
      </w:r>
      <w:r w:rsidRPr="00B67B20">
        <w:rPr>
          <w:rFonts w:ascii="David" w:eastAsia="Calibri" w:hAnsi="David"/>
          <w:sz w:val="24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eastAsia="en-US" w:bidi="ar-SA"/>
        </w:rPr>
        <w:t>ومسجلة</w:t>
      </w:r>
      <w:r w:rsidRPr="00B67B20">
        <w:rPr>
          <w:rFonts w:ascii="David" w:eastAsia="Calibri" w:hAnsi="David"/>
          <w:sz w:val="24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eastAsia="en-US" w:bidi="ar-SA"/>
        </w:rPr>
        <w:t>في</w:t>
      </w:r>
      <w:r w:rsidRPr="00B67B20">
        <w:rPr>
          <w:rFonts w:ascii="David" w:eastAsia="Calibri" w:hAnsi="David"/>
          <w:sz w:val="24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eastAsia="en-US" w:bidi="ar-SA"/>
        </w:rPr>
        <w:t>سجل</w:t>
      </w:r>
      <w:r w:rsidRPr="00B67B20">
        <w:rPr>
          <w:rFonts w:ascii="David" w:eastAsia="Calibri" w:hAnsi="David"/>
          <w:sz w:val="24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eastAsia="en-US" w:bidi="ar-SA"/>
        </w:rPr>
        <w:t>رسمي</w:t>
      </w:r>
      <w:r w:rsidRPr="00B67B20">
        <w:rPr>
          <w:rFonts w:ascii="David" w:eastAsia="Calibri" w:hAnsi="David"/>
          <w:sz w:val="24"/>
          <w:rtl/>
          <w:lang w:eastAsia="en-US" w:bidi="ar-SA"/>
        </w:rPr>
        <w:t xml:space="preserve"> / </w:t>
      </w:r>
      <w:r w:rsidRPr="00B67B20">
        <w:rPr>
          <w:rFonts w:ascii="David" w:eastAsia="Calibri" w:hAnsi="David" w:hint="cs"/>
          <w:sz w:val="24"/>
          <w:rtl/>
          <w:lang w:eastAsia="en-US" w:bidi="ar-SA"/>
        </w:rPr>
        <w:t>أو</w:t>
      </w:r>
      <w:r w:rsidRPr="00B67B20">
        <w:rPr>
          <w:rFonts w:ascii="David" w:eastAsia="Calibri" w:hAnsi="David"/>
          <w:sz w:val="24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eastAsia="en-US" w:bidi="ar-SA"/>
        </w:rPr>
        <w:t>مشغل</w:t>
      </w:r>
      <w:r w:rsidRPr="00B67B20">
        <w:rPr>
          <w:rFonts w:ascii="David" w:eastAsia="Calibri" w:hAnsi="David"/>
          <w:sz w:val="24"/>
          <w:rtl/>
          <w:lang w:eastAsia="en-US"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eastAsia="en-US" w:bidi="ar-SA"/>
        </w:rPr>
        <w:t>مرخص</w:t>
      </w:r>
      <w:r w:rsidRPr="00B67B20">
        <w:rPr>
          <w:rFonts w:ascii="David" w:eastAsia="Calibri" w:hAnsi="David"/>
          <w:sz w:val="24"/>
          <w:rtl/>
          <w:lang w:eastAsia="en-US" w:bidi="ar-SA"/>
        </w:rPr>
        <w:t xml:space="preserve"> .</w:t>
      </w:r>
    </w:p>
    <w:p w:rsidR="00B67B20" w:rsidRDefault="00B67B20" w:rsidP="00B67B20">
      <w:pPr>
        <w:pStyle w:val="AlphaList2"/>
        <w:numPr>
          <w:ilvl w:val="0"/>
          <w:numId w:val="0"/>
        </w:numPr>
        <w:spacing w:before="0" w:line="288" w:lineRule="auto"/>
        <w:ind w:left="1850"/>
        <w:rPr>
          <w:rFonts w:ascii="David" w:eastAsia="Calibri" w:hAnsi="David" w:cs="David"/>
          <w:sz w:val="24"/>
          <w:rtl/>
        </w:rPr>
      </w:pPr>
      <w:r>
        <w:rPr>
          <w:rFonts w:ascii="David" w:eastAsia="Calibri" w:hAnsi="David" w:cs="David" w:hint="cs"/>
          <w:sz w:val="24"/>
          <w:rtl/>
        </w:rPr>
        <w:t xml:space="preserve">2.1.2. </w:t>
      </w:r>
      <w:r w:rsidRPr="00B67B20">
        <w:rPr>
          <w:rFonts w:ascii="David" w:eastAsia="Calibri" w:hAnsi="David" w:hint="cs"/>
          <w:sz w:val="24"/>
          <w:rtl/>
          <w:lang w:bidi="ar-SA"/>
        </w:rPr>
        <w:t>مقدم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العرض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يستوفي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طلبات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المادة</w:t>
      </w:r>
      <w:r w:rsidRPr="00B67B20">
        <w:rPr>
          <w:rFonts w:ascii="David" w:eastAsia="Calibri" w:hAnsi="David"/>
          <w:sz w:val="24"/>
          <w:rtl/>
          <w:lang w:bidi="ar-SA"/>
        </w:rPr>
        <w:t xml:space="preserve"> 6(</w:t>
      </w:r>
      <w:r w:rsidRPr="00B67B20">
        <w:rPr>
          <w:rFonts w:ascii="David" w:eastAsia="Calibri" w:hAnsi="David" w:hint="cs"/>
          <w:sz w:val="24"/>
          <w:rtl/>
          <w:lang w:bidi="ar-SA"/>
        </w:rPr>
        <w:t>أ</w:t>
      </w:r>
      <w:r w:rsidRPr="00B67B20">
        <w:rPr>
          <w:rFonts w:ascii="David" w:eastAsia="Calibri" w:hAnsi="David"/>
          <w:sz w:val="24"/>
          <w:rtl/>
          <w:lang w:bidi="ar-SA"/>
        </w:rPr>
        <w:t xml:space="preserve">) </w:t>
      </w:r>
      <w:r w:rsidRPr="00B67B20">
        <w:rPr>
          <w:rFonts w:ascii="David" w:eastAsia="Calibri" w:hAnsi="David" w:hint="cs"/>
          <w:sz w:val="24"/>
          <w:rtl/>
          <w:lang w:bidi="ar-SA"/>
        </w:rPr>
        <w:t>من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أنظمة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واجب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المناقصات،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للعام</w:t>
      </w:r>
      <w:r w:rsidRPr="00B67B20">
        <w:rPr>
          <w:rFonts w:ascii="David" w:eastAsia="Calibri" w:hAnsi="David"/>
          <w:sz w:val="24"/>
          <w:rtl/>
          <w:lang w:bidi="ar-SA"/>
        </w:rPr>
        <w:t xml:space="preserve">- 1993 </w:t>
      </w:r>
      <w:r w:rsidRPr="00B67B20">
        <w:rPr>
          <w:rFonts w:ascii="David" w:eastAsia="Calibri" w:hAnsi="David" w:hint="cs"/>
          <w:sz w:val="24"/>
          <w:rtl/>
          <w:lang w:bidi="ar-SA"/>
        </w:rPr>
        <w:t>بما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في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ذلك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بحوزته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كافة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التصاريح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المطلوبة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بموجب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قانون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صفقات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الهيئات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العمومية،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للعام</w:t>
      </w:r>
      <w:r w:rsidRPr="00B67B20">
        <w:rPr>
          <w:rFonts w:ascii="David" w:eastAsia="Calibri" w:hAnsi="David"/>
          <w:sz w:val="24"/>
          <w:rtl/>
          <w:lang w:bidi="ar-SA"/>
        </w:rPr>
        <w:t xml:space="preserve"> - 1976 ( </w:t>
      </w:r>
      <w:r w:rsidRPr="00B67B20">
        <w:rPr>
          <w:rFonts w:ascii="David" w:eastAsia="Calibri" w:hAnsi="David" w:hint="cs"/>
          <w:sz w:val="24"/>
          <w:rtl/>
          <w:lang w:bidi="ar-SA"/>
        </w:rPr>
        <w:t>الالتزام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بإدارة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حسابات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ودفع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مستحقات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الضرائب</w:t>
      </w:r>
      <w:r w:rsidRPr="00B67B20">
        <w:rPr>
          <w:rFonts w:ascii="David" w:eastAsia="Calibri" w:hAnsi="David"/>
          <w:sz w:val="24"/>
          <w:rtl/>
          <w:lang w:bidi="ar-SA"/>
        </w:rPr>
        <w:t>)</w:t>
      </w:r>
      <w:r w:rsidRPr="00B67B20">
        <w:rPr>
          <w:rFonts w:ascii="David" w:eastAsia="Calibri" w:hAnsi="David" w:hint="cs"/>
          <w:sz w:val="24"/>
          <w:rtl/>
          <w:lang w:bidi="ar-SA"/>
        </w:rPr>
        <w:t>،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وهي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سارية</w:t>
      </w:r>
      <w:r w:rsidRPr="00B67B20">
        <w:rPr>
          <w:rFonts w:ascii="David" w:eastAsia="Calibri" w:hAnsi="David"/>
          <w:sz w:val="24"/>
          <w:rtl/>
          <w:lang w:bidi="ar-SA"/>
        </w:rPr>
        <w:t xml:space="preserve"> </w:t>
      </w:r>
      <w:r w:rsidRPr="00B67B20">
        <w:rPr>
          <w:rFonts w:ascii="David" w:eastAsia="Calibri" w:hAnsi="David" w:hint="cs"/>
          <w:sz w:val="24"/>
          <w:rtl/>
          <w:lang w:bidi="ar-SA"/>
        </w:rPr>
        <w:t>المفعول</w:t>
      </w:r>
      <w:r w:rsidRPr="00B67B20">
        <w:rPr>
          <w:rFonts w:ascii="David" w:eastAsia="Calibri" w:hAnsi="David"/>
          <w:sz w:val="24"/>
          <w:rtl/>
          <w:lang w:bidi="ar-SA"/>
        </w:rPr>
        <w:t>.</w:t>
      </w:r>
    </w:p>
    <w:p w:rsidR="00B67B20" w:rsidRDefault="00B67B20" w:rsidP="00B67B20">
      <w:pPr>
        <w:ind w:left="1905"/>
        <w:jc w:val="both"/>
        <w:rPr>
          <w:rFonts w:ascii="David" w:hAnsi="David" w:cs="David"/>
          <w:sz w:val="24"/>
          <w:szCs w:val="24"/>
          <w:rtl/>
          <w:lang w:eastAsia="he-IL"/>
        </w:rPr>
      </w:pPr>
      <w:r>
        <w:rPr>
          <w:rFonts w:ascii="David" w:hAnsi="David" w:cs="Times New Roman" w:hint="cs"/>
          <w:sz w:val="24"/>
          <w:szCs w:val="24"/>
          <w:rtl/>
          <w:lang w:eastAsia="he-IL"/>
        </w:rPr>
        <w:t xml:space="preserve">2.1.3.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في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حالة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كون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مقدم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العرض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اتحاد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>
        <w:rPr>
          <w:rFonts w:ascii="David" w:hAnsi="David" w:cs="Times New Roman" w:hint="cs"/>
          <w:sz w:val="24"/>
          <w:szCs w:val="24"/>
          <w:rtl/>
          <w:lang w:eastAsia="he-IL"/>
        </w:rPr>
        <w:t>-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بموعد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تقديم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العروض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لا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يوجد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له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ديون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رسوم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سنوية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لسلطة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الاتحادات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عن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سنة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>
        <w:rPr>
          <w:rFonts w:ascii="David" w:hAnsi="David" w:cs="Times New Roman" w:hint="cs"/>
          <w:sz w:val="24"/>
          <w:szCs w:val="24"/>
          <w:rtl/>
          <w:lang w:eastAsia="he-IL"/>
        </w:rPr>
        <w:t>2018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أو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السنوات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التي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سبقتها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.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كذلك،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مقدم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العرض</w:t>
      </w:r>
      <w:r>
        <w:rPr>
          <w:rFonts w:ascii="David" w:hAnsi="David" w:cs="Times New Roman" w:hint="cs"/>
          <w:sz w:val="24"/>
          <w:szCs w:val="24"/>
          <w:rtl/>
          <w:lang w:eastAsia="he-IL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غير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معرف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"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بشركة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مخلة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بالقانون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"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ولم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يرسل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له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إنذار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قبل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تسجيله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"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كشركة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مخلة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بالقانون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"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حسب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المذكور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في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البند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362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أ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من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قانون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الشركات،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</w:t>
      </w:r>
      <w:r w:rsidRPr="00B67B20">
        <w:rPr>
          <w:rFonts w:ascii="David" w:hAnsi="David" w:cs="Times New Roman" w:hint="cs"/>
          <w:sz w:val="24"/>
          <w:szCs w:val="24"/>
          <w:rtl/>
          <w:lang w:eastAsia="he-IL" w:bidi="ar-SA"/>
        </w:rPr>
        <w:t>للعام</w:t>
      </w:r>
      <w:r w:rsidRPr="00B67B20">
        <w:rPr>
          <w:rFonts w:ascii="David" w:hAnsi="David" w:cs="Times New Roman"/>
          <w:sz w:val="24"/>
          <w:szCs w:val="24"/>
          <w:rtl/>
          <w:lang w:eastAsia="he-IL" w:bidi="ar-SA"/>
        </w:rPr>
        <w:t xml:space="preserve"> - 1999.</w:t>
      </w:r>
    </w:p>
    <w:p w:rsidR="00B67B20" w:rsidRDefault="00B67B20" w:rsidP="00B67B20">
      <w:pPr>
        <w:ind w:left="1905"/>
        <w:jc w:val="both"/>
        <w:rPr>
          <w:rFonts w:ascii="David" w:hAnsi="David" w:cstheme="minorBidi"/>
          <w:sz w:val="24"/>
          <w:szCs w:val="24"/>
          <w:rtl/>
          <w:lang w:eastAsia="he-IL" w:bidi="ar-LB"/>
        </w:rPr>
      </w:pPr>
      <w:r>
        <w:rPr>
          <w:rFonts w:ascii="David" w:hAnsi="David" w:cs="David" w:hint="cs"/>
          <w:sz w:val="24"/>
          <w:szCs w:val="24"/>
          <w:rtl/>
          <w:lang w:eastAsia="he-IL"/>
        </w:rPr>
        <w:t xml:space="preserve">2.1.4. </w:t>
      </w:r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مقدم العرض الذي هو جمعية </w:t>
      </w:r>
      <w:r>
        <w:rPr>
          <w:rFonts w:ascii="David" w:hAnsi="David" w:cstheme="minorBidi"/>
          <w:sz w:val="24"/>
          <w:szCs w:val="24"/>
          <w:rtl/>
          <w:lang w:eastAsia="he-IL" w:bidi="ar-LB"/>
        </w:rPr>
        <w:t>–</w:t>
      </w:r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 صاحب تصريح إدارة سليمة من مسجل الجمعيات، ساري المفعول للعام 2018.</w:t>
      </w:r>
    </w:p>
    <w:p w:rsidR="00B67B20" w:rsidRPr="00B67B20" w:rsidRDefault="00B67B20" w:rsidP="00B67B20">
      <w:pPr>
        <w:ind w:left="1905"/>
        <w:jc w:val="both"/>
        <w:rPr>
          <w:rFonts w:asciiTheme="minorHAnsi" w:hAnsiTheme="minorHAnsi" w:cstheme="minorBidi"/>
          <w:sz w:val="24"/>
          <w:szCs w:val="24"/>
          <w:rtl/>
          <w:lang w:eastAsia="he-IL" w:bidi="ar-LB"/>
        </w:rPr>
      </w:pPr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2.1.5. </w:t>
      </w:r>
      <w:r>
        <w:rPr>
          <w:rFonts w:asciiTheme="minorHAnsi" w:hAnsiTheme="minorHAnsi" w:cstheme="minorBidi" w:hint="cs"/>
          <w:sz w:val="24"/>
          <w:szCs w:val="24"/>
          <w:rtl/>
          <w:lang w:eastAsia="he-IL" w:bidi="ar-LB"/>
        </w:rPr>
        <w:t xml:space="preserve">لمقدم العرض دورة مالية بحد أدنى 2 مليون ش.ج يشمل ضريبة القيمة المضافة بإنتاج احتفالات في كل سنة من السنوات 2016 ، 2015 و- 2017 . </w:t>
      </w:r>
    </w:p>
    <w:p w:rsidR="00B67B20" w:rsidRPr="00B67B20" w:rsidRDefault="00B67B20" w:rsidP="00B67B20">
      <w:pPr>
        <w:ind w:left="1905"/>
        <w:jc w:val="both"/>
        <w:rPr>
          <w:rFonts w:ascii="David" w:hAnsi="David" w:cstheme="minorBidi"/>
          <w:sz w:val="24"/>
          <w:szCs w:val="24"/>
          <w:rtl/>
          <w:lang w:eastAsia="he-IL" w:bidi="ar-LB"/>
        </w:rPr>
      </w:pPr>
      <w:r>
        <w:rPr>
          <w:rFonts w:ascii="David" w:hAnsi="David" w:cstheme="minorBidi" w:hint="cs"/>
          <w:sz w:val="24"/>
          <w:szCs w:val="24"/>
          <w:rtl/>
          <w:lang w:eastAsia="he-IL" w:bidi="ar-LB"/>
        </w:rPr>
        <w:lastRenderedPageBreak/>
        <w:t xml:space="preserve"> </w:t>
      </w:r>
    </w:p>
    <w:p w:rsidR="00B67B20" w:rsidRPr="00B67B20" w:rsidRDefault="00B67B20" w:rsidP="00B67B20">
      <w:pPr>
        <w:pStyle w:val="AlphaList2"/>
        <w:numPr>
          <w:ilvl w:val="0"/>
          <w:numId w:val="0"/>
        </w:numPr>
        <w:spacing w:before="0" w:line="288" w:lineRule="auto"/>
        <w:ind w:left="1850"/>
        <w:rPr>
          <w:rFonts w:ascii="David" w:eastAsia="Calibri" w:hAnsi="David" w:cs="David"/>
          <w:sz w:val="24"/>
          <w:rtl/>
        </w:rPr>
      </w:pPr>
    </w:p>
    <w:p w:rsidR="00B67B20" w:rsidRDefault="00B67B20" w:rsidP="00B67B20">
      <w:pPr>
        <w:pStyle w:val="a6"/>
        <w:widowControl w:val="0"/>
        <w:overflowPunct w:val="0"/>
        <w:autoSpaceDE w:val="0"/>
        <w:autoSpaceDN w:val="0"/>
        <w:adjustRightInd w:val="0"/>
        <w:ind w:left="1303"/>
        <w:textAlignment w:val="baseline"/>
        <w:rPr>
          <w:rFonts w:ascii="David" w:hAnsi="David" w:cstheme="minorBidi"/>
          <w:rtl/>
          <w:lang w:bidi="ar-LB"/>
        </w:rPr>
      </w:pPr>
      <w:bookmarkStart w:id="1" w:name="_Ref299614156"/>
      <w:bookmarkStart w:id="2" w:name="_Ref375118806"/>
      <w:r>
        <w:rPr>
          <w:rFonts w:ascii="David" w:hAnsi="David" w:hint="cs"/>
          <w:rtl/>
        </w:rPr>
        <w:t xml:space="preserve">2.1.6. </w:t>
      </w:r>
      <w:r>
        <w:rPr>
          <w:rFonts w:ascii="David" w:hAnsi="David" w:cstheme="minorBidi" w:hint="cs"/>
          <w:rtl/>
          <w:lang w:bidi="ar-LB"/>
        </w:rPr>
        <w:t>كفالة عرض- يجب على مقدم العرض أن يرفق لعرضه كفالة بنكية مستقلة بموجب النص والتفاصيل المذكورة في الملحق ب 3. تعاد هذه الكفالة لمقدمي العروض الذين لم يفوزوا بالمناقصة.</w:t>
      </w:r>
    </w:p>
    <w:p w:rsidR="00B67B20" w:rsidRDefault="00B67B20" w:rsidP="00D722F7">
      <w:pPr>
        <w:pStyle w:val="a6"/>
        <w:widowControl w:val="0"/>
        <w:overflowPunct w:val="0"/>
        <w:autoSpaceDE w:val="0"/>
        <w:autoSpaceDN w:val="0"/>
        <w:adjustRightInd w:val="0"/>
        <w:ind w:left="1303"/>
        <w:textAlignment w:val="baseline"/>
        <w:rPr>
          <w:rFonts w:ascii="David" w:hAnsi="David" w:cstheme="minorBidi"/>
          <w:rtl/>
          <w:lang w:bidi="ar-LB"/>
        </w:rPr>
      </w:pPr>
      <w:r>
        <w:rPr>
          <w:rFonts w:ascii="David" w:hAnsi="David" w:cstheme="minorBidi" w:hint="cs"/>
          <w:rtl/>
          <w:lang w:bidi="ar-LB"/>
        </w:rPr>
        <w:t>2.1.7.</w:t>
      </w:r>
      <w:r>
        <w:rPr>
          <w:rFonts w:ascii="David" w:hAnsi="David" w:cs="Arial" w:hint="cs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لا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يوجد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مانع،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بموجب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كل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قانون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و</w:t>
      </w:r>
      <w:r w:rsidRPr="00B67B20">
        <w:rPr>
          <w:rFonts w:ascii="David" w:hAnsi="David" w:cs="Arial"/>
          <w:rtl/>
          <w:lang w:bidi="ar-LB"/>
        </w:rPr>
        <w:t>/</w:t>
      </w:r>
      <w:r w:rsidRPr="00B67B20">
        <w:rPr>
          <w:rFonts w:ascii="David" w:hAnsi="David" w:cs="Arial" w:hint="cs"/>
          <w:rtl/>
          <w:lang w:bidi="ar-LB"/>
        </w:rPr>
        <w:t>أو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اتفاقية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مقدم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العرض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طرف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فيها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،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لاشتراك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مقدم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العرض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بالمناقصة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ولا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يوجد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وفقاً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للتقديرات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الحصرية</w:t>
      </w:r>
      <w:r>
        <w:rPr>
          <w:rFonts w:ascii="David" w:hAnsi="David" w:cs="Arial" w:hint="cs"/>
          <w:rtl/>
          <w:lang w:bidi="ar-LB"/>
        </w:rPr>
        <w:t xml:space="preserve"> والمطلقة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لصاحبة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الدعوة،</w:t>
      </w:r>
      <w:r w:rsidRPr="00B67B20">
        <w:rPr>
          <w:rFonts w:ascii="David" w:hAnsi="David" w:cs="Arial"/>
          <w:rtl/>
          <w:lang w:bidi="ar-LB"/>
        </w:rPr>
        <w:t xml:space="preserve"> </w:t>
      </w:r>
      <w:r>
        <w:rPr>
          <w:rFonts w:ascii="David" w:hAnsi="David" w:cs="Arial" w:hint="cs"/>
          <w:rtl/>
          <w:lang w:bidi="ar-LB"/>
        </w:rPr>
        <w:t xml:space="preserve">إمكانية </w:t>
      </w:r>
      <w:r w:rsidRPr="00B67B20">
        <w:rPr>
          <w:rFonts w:ascii="David" w:hAnsi="David" w:cs="Arial" w:hint="cs"/>
          <w:rtl/>
          <w:lang w:bidi="ar-LB"/>
        </w:rPr>
        <w:t>لوجود</w:t>
      </w:r>
      <w:r w:rsidRPr="00B67B20">
        <w:rPr>
          <w:rFonts w:ascii="David" w:hAnsi="David" w:cs="Arial"/>
          <w:rtl/>
          <w:lang w:bidi="ar-LB"/>
        </w:rPr>
        <w:t xml:space="preserve"> </w:t>
      </w:r>
      <w:r>
        <w:rPr>
          <w:rFonts w:ascii="David" w:hAnsi="David" w:cs="Arial" w:hint="cs"/>
          <w:rtl/>
          <w:lang w:bidi="ar-LB"/>
        </w:rPr>
        <w:t>تضارب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مصالح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،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مباشر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أو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غير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مباشر،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بين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شؤون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مقدم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العرض</w:t>
      </w:r>
      <w:r w:rsidRPr="00B67B20">
        <w:rPr>
          <w:rFonts w:ascii="David" w:hAnsi="David" w:cs="Arial"/>
          <w:rtl/>
          <w:lang w:bidi="ar-LB"/>
        </w:rPr>
        <w:t xml:space="preserve">/ </w:t>
      </w:r>
      <w:r w:rsidRPr="00B67B20">
        <w:rPr>
          <w:rFonts w:ascii="David" w:hAnsi="David" w:cs="Arial" w:hint="cs"/>
          <w:rtl/>
          <w:lang w:bidi="ar-LB"/>
        </w:rPr>
        <w:t>أو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أصحاب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السيطرة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فيه</w:t>
      </w:r>
      <w:r w:rsidRPr="00B67B20">
        <w:rPr>
          <w:rFonts w:ascii="David" w:hAnsi="David" w:cs="Arial"/>
          <w:rtl/>
          <w:lang w:bidi="ar-LB"/>
        </w:rPr>
        <w:t xml:space="preserve"> / </w:t>
      </w:r>
      <w:r w:rsidRPr="00B67B20">
        <w:rPr>
          <w:rFonts w:ascii="David" w:hAnsi="David" w:cs="Arial" w:hint="cs"/>
          <w:rtl/>
          <w:lang w:bidi="ar-LB"/>
        </w:rPr>
        <w:t>أو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الموظفين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عنده</w:t>
      </w:r>
      <w:r w:rsidRPr="00B67B20">
        <w:rPr>
          <w:rFonts w:ascii="David" w:hAnsi="David" w:cs="Arial"/>
          <w:rtl/>
          <w:lang w:bidi="ar-LB"/>
        </w:rPr>
        <w:t xml:space="preserve"> / </w:t>
      </w:r>
      <w:r w:rsidRPr="00B67B20">
        <w:rPr>
          <w:rFonts w:ascii="David" w:hAnsi="David" w:cs="Arial" w:hint="cs"/>
          <w:rtl/>
          <w:lang w:bidi="ar-LB"/>
        </w:rPr>
        <w:t>أو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العاملين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="00D722F7">
        <w:rPr>
          <w:rFonts w:ascii="David" w:hAnsi="David" w:cs="Arial" w:hint="cs"/>
          <w:rtl/>
          <w:lang w:bidi="ar-LB"/>
        </w:rPr>
        <w:t>من قبله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،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وبين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شؤون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صاحبة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الدعوة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و</w:t>
      </w:r>
      <w:r w:rsidRPr="00B67B20">
        <w:rPr>
          <w:rFonts w:ascii="David" w:hAnsi="David" w:cs="Arial"/>
          <w:rtl/>
          <w:lang w:bidi="ar-LB"/>
        </w:rPr>
        <w:t>/</w:t>
      </w:r>
      <w:r w:rsidRPr="00B67B20">
        <w:rPr>
          <w:rFonts w:ascii="David" w:hAnsi="David" w:cs="Arial" w:hint="cs"/>
          <w:rtl/>
          <w:lang w:bidi="ar-LB"/>
        </w:rPr>
        <w:t>أو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تقديم</w:t>
      </w:r>
      <w:r w:rsidRPr="00B67B20">
        <w:rPr>
          <w:rFonts w:ascii="David" w:hAnsi="David" w:cs="Arial"/>
          <w:rtl/>
          <w:lang w:bidi="ar-LB"/>
        </w:rPr>
        <w:t xml:space="preserve"> </w:t>
      </w:r>
      <w:r w:rsidRPr="00B67B20">
        <w:rPr>
          <w:rFonts w:ascii="David" w:hAnsi="David" w:cs="Arial" w:hint="cs"/>
          <w:rtl/>
          <w:lang w:bidi="ar-LB"/>
        </w:rPr>
        <w:t>الخدمات</w:t>
      </w:r>
      <w:r w:rsidRPr="00B67B20">
        <w:rPr>
          <w:rFonts w:ascii="David" w:hAnsi="David" w:cs="Arial"/>
          <w:rtl/>
          <w:lang w:bidi="ar-LB"/>
        </w:rPr>
        <w:t>.</w:t>
      </w:r>
    </w:p>
    <w:bookmarkEnd w:id="1"/>
    <w:bookmarkEnd w:id="2"/>
    <w:p w:rsidR="005B6F05" w:rsidRPr="00081086" w:rsidRDefault="005B6F05" w:rsidP="005B6F05">
      <w:pPr>
        <w:pStyle w:val="a6"/>
        <w:widowControl w:val="0"/>
        <w:ind w:left="1808"/>
        <w:rPr>
          <w:rFonts w:ascii="David" w:hAnsi="David"/>
          <w:b/>
          <w:bCs/>
        </w:rPr>
      </w:pPr>
    </w:p>
    <w:p w:rsidR="00D722F7" w:rsidRPr="00D722F7" w:rsidRDefault="00D722F7" w:rsidP="00D722F7">
      <w:pPr>
        <w:rPr>
          <w:rFonts w:ascii="David" w:hAnsi="David"/>
          <w:rtl/>
        </w:rPr>
      </w:pPr>
      <w:bookmarkStart w:id="3" w:name="_Ref403988346"/>
      <w:bookmarkStart w:id="4" w:name="_Ref372646808"/>
      <w:r>
        <w:rPr>
          <w:rFonts w:ascii="David" w:hAnsi="David" w:cs="Times New Roman" w:hint="cs"/>
          <w:rtl/>
          <w:lang w:bidi="ar-SA"/>
        </w:rPr>
        <w:t xml:space="preserve">2.2 </w:t>
      </w:r>
      <w:r w:rsidRPr="00D722F7">
        <w:rPr>
          <w:rFonts w:ascii="David" w:hAnsi="David" w:cs="Times New Roman" w:hint="cs"/>
          <w:rtl/>
          <w:lang w:bidi="ar-SA"/>
        </w:rPr>
        <w:t>شروط</w:t>
      </w:r>
      <w:r w:rsidRPr="00D722F7">
        <w:rPr>
          <w:rFonts w:ascii="David" w:hAnsi="David" w:cs="Times New Roman"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rtl/>
          <w:lang w:bidi="ar-SA"/>
        </w:rPr>
        <w:t>حد</w:t>
      </w:r>
      <w:r w:rsidRPr="00D722F7">
        <w:rPr>
          <w:rFonts w:ascii="David" w:hAnsi="David" w:cs="Times New Roman"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rtl/>
          <w:lang w:bidi="ar-SA"/>
        </w:rPr>
        <w:t>أدنى</w:t>
      </w:r>
      <w:r w:rsidRPr="00D722F7">
        <w:rPr>
          <w:rFonts w:ascii="David" w:hAnsi="David" w:cs="Times New Roman"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rtl/>
          <w:lang w:bidi="ar-SA"/>
        </w:rPr>
        <w:t>مهنية</w:t>
      </w:r>
      <w:r w:rsidRPr="00D722F7">
        <w:rPr>
          <w:rFonts w:ascii="David" w:hAnsi="David" w:cs="Times New Roman"/>
          <w:rtl/>
          <w:lang w:bidi="ar-SA"/>
        </w:rPr>
        <w:t xml:space="preserve"> :</w:t>
      </w:r>
    </w:p>
    <w:p w:rsidR="005B6F05" w:rsidRPr="00081086" w:rsidRDefault="00D722F7" w:rsidP="00D722F7">
      <w:pPr>
        <w:pStyle w:val="a6"/>
        <w:widowControl w:val="0"/>
        <w:numPr>
          <w:ilvl w:val="2"/>
          <w:numId w:val="21"/>
        </w:numPr>
        <w:overflowPunct w:val="0"/>
        <w:autoSpaceDE w:val="0"/>
        <w:autoSpaceDN w:val="0"/>
        <w:adjustRightInd w:val="0"/>
        <w:textAlignment w:val="baseline"/>
        <w:rPr>
          <w:rFonts w:ascii="David" w:hAnsi="David"/>
          <w:b/>
          <w:bCs/>
        </w:rPr>
      </w:pPr>
      <w:bookmarkStart w:id="5" w:name="_Ref406396819"/>
      <w:r>
        <w:rPr>
          <w:rFonts w:ascii="David" w:hAnsi="David" w:cstheme="minorBidi" w:hint="cs"/>
          <w:b/>
          <w:bCs/>
          <w:rtl/>
          <w:lang w:bidi="ar-LB"/>
        </w:rPr>
        <w:t xml:space="preserve">شروط حد أدنى </w:t>
      </w:r>
      <w:r w:rsidRPr="00D722F7">
        <w:rPr>
          <w:rFonts w:ascii="David" w:hAnsi="David" w:cs="Times New Roman" w:hint="cs"/>
          <w:b/>
          <w:bCs/>
          <w:rtl/>
          <w:lang w:bidi="ar-SA"/>
        </w:rPr>
        <w:t>لمقدم</w:t>
      </w:r>
      <w:r w:rsidRPr="00D722F7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b/>
          <w:bCs/>
          <w:rtl/>
          <w:lang w:bidi="ar-SA"/>
        </w:rPr>
        <w:t>العرض</w:t>
      </w:r>
      <w:r w:rsidR="005B6F05" w:rsidRPr="00081086">
        <w:rPr>
          <w:rFonts w:ascii="David" w:hAnsi="David"/>
          <w:b/>
          <w:bCs/>
          <w:rtl/>
        </w:rPr>
        <w:t>:</w:t>
      </w:r>
      <w:bookmarkEnd w:id="3"/>
      <w:bookmarkEnd w:id="5"/>
    </w:p>
    <w:p w:rsidR="00D722F7" w:rsidRPr="00D722F7" w:rsidRDefault="00D722F7" w:rsidP="005B6F05">
      <w:pPr>
        <w:pStyle w:val="a6"/>
        <w:widowControl w:val="0"/>
        <w:numPr>
          <w:ilvl w:val="3"/>
          <w:numId w:val="21"/>
        </w:numPr>
        <w:overflowPunct w:val="0"/>
        <w:autoSpaceDE w:val="0"/>
        <w:autoSpaceDN w:val="0"/>
        <w:adjustRightInd w:val="0"/>
        <w:ind w:left="2578"/>
        <w:textAlignment w:val="baseline"/>
        <w:rPr>
          <w:rFonts w:ascii="David" w:hAnsi="David"/>
        </w:rPr>
      </w:pPr>
      <w:bookmarkStart w:id="6" w:name="_Ref403988365"/>
      <w:r>
        <w:rPr>
          <w:rFonts w:ascii="David" w:hAnsi="David" w:cstheme="minorBidi" w:hint="cs"/>
          <w:rtl/>
          <w:lang w:bidi="ar-LB"/>
        </w:rPr>
        <w:t>بالسنتين الأخيرتين، مقدم العرض، نفذ عمل إنتاج لاحتفال واحد على الاقل بحجم مالي 1 مليون ش.ج يشمل ضريبة القيمة المضافة وأعلى . ( يمكن عرض احتفالات مختلفة ).</w:t>
      </w:r>
    </w:p>
    <w:p w:rsidR="00D722F7" w:rsidRPr="00D722F7" w:rsidRDefault="00D722F7" w:rsidP="00D722F7">
      <w:pPr>
        <w:ind w:left="2578"/>
        <w:rPr>
          <w:rFonts w:ascii="David" w:hAnsi="David"/>
          <w:szCs w:val="24"/>
          <w:rtl/>
        </w:rPr>
      </w:pPr>
      <w:r>
        <w:rPr>
          <w:rFonts w:ascii="David" w:hAnsi="David" w:cstheme="minorBidi" w:hint="cs"/>
          <w:rtl/>
          <w:lang w:bidi="ar-LB"/>
        </w:rPr>
        <w:t xml:space="preserve">2.2.1.2. </w:t>
      </w:r>
      <w:r w:rsidRPr="00D722F7">
        <w:rPr>
          <w:rFonts w:ascii="David" w:hAnsi="David" w:cstheme="minorBidi" w:hint="cs"/>
          <w:rtl/>
          <w:lang w:bidi="ar-LB"/>
        </w:rPr>
        <w:t>بالسنوات الخمس الأخيرة، نفذ مقدم العرض عمل إنتاج واحد على الأقل دُمج فيه بث مباشر في التلفزيون في قناة تلفزيون مركزية</w:t>
      </w:r>
      <w:r w:rsidR="005B6F05" w:rsidRPr="00D722F7">
        <w:rPr>
          <w:rFonts w:ascii="David" w:hAnsi="David"/>
          <w:rtl/>
        </w:rPr>
        <w:t xml:space="preserve">. </w:t>
      </w:r>
      <w:r w:rsidRPr="00D722F7">
        <w:rPr>
          <w:rFonts w:ascii="David" w:hAnsi="David" w:cs="David"/>
          <w:szCs w:val="24"/>
          <w:rtl/>
        </w:rPr>
        <w:t xml:space="preserve">( </w:t>
      </w:r>
      <w:r w:rsidRPr="00D722F7">
        <w:rPr>
          <w:rFonts w:ascii="David" w:hAnsi="David" w:cs="Times New Roman" w:hint="cs"/>
          <w:szCs w:val="24"/>
          <w:rtl/>
          <w:lang w:bidi="ar-SA"/>
        </w:rPr>
        <w:t>يمكن</w:t>
      </w:r>
      <w:r w:rsidRPr="00D722F7">
        <w:rPr>
          <w:rFonts w:ascii="David" w:hAnsi="David" w:cs="Times New Roman"/>
          <w:szCs w:val="24"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szCs w:val="24"/>
          <w:rtl/>
          <w:lang w:bidi="ar-SA"/>
        </w:rPr>
        <w:t>عرض</w:t>
      </w:r>
      <w:r w:rsidRPr="00D722F7">
        <w:rPr>
          <w:rFonts w:ascii="David" w:hAnsi="David" w:cs="Times New Roman"/>
          <w:szCs w:val="24"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szCs w:val="24"/>
          <w:rtl/>
          <w:lang w:bidi="ar-SA"/>
        </w:rPr>
        <w:t>احتفالات</w:t>
      </w:r>
      <w:r w:rsidRPr="00D722F7">
        <w:rPr>
          <w:rFonts w:ascii="David" w:hAnsi="David" w:cs="Times New Roman"/>
          <w:szCs w:val="24"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szCs w:val="24"/>
          <w:rtl/>
          <w:lang w:bidi="ar-SA"/>
        </w:rPr>
        <w:t>مختلفة</w:t>
      </w:r>
      <w:r w:rsidRPr="00D722F7">
        <w:rPr>
          <w:rFonts w:ascii="David" w:hAnsi="David" w:cs="Times New Roman"/>
          <w:szCs w:val="24"/>
          <w:rtl/>
          <w:lang w:bidi="ar-SA"/>
        </w:rPr>
        <w:t xml:space="preserve"> ).</w:t>
      </w:r>
    </w:p>
    <w:p w:rsidR="00D722F7" w:rsidRPr="00D722F7" w:rsidRDefault="00D722F7" w:rsidP="00D722F7">
      <w:pPr>
        <w:pStyle w:val="a6"/>
        <w:widowControl w:val="0"/>
        <w:numPr>
          <w:ilvl w:val="2"/>
          <w:numId w:val="21"/>
        </w:numPr>
        <w:overflowPunct w:val="0"/>
        <w:autoSpaceDE w:val="0"/>
        <w:autoSpaceDN w:val="0"/>
        <w:adjustRightInd w:val="0"/>
        <w:ind w:left="1586"/>
        <w:textAlignment w:val="baseline"/>
        <w:rPr>
          <w:rFonts w:ascii="David" w:hAnsi="David"/>
          <w:b/>
          <w:bCs/>
        </w:rPr>
      </w:pPr>
      <w:r>
        <w:rPr>
          <w:rFonts w:ascii="David" w:hAnsi="David" w:cstheme="minorBidi" w:hint="cs"/>
          <w:b/>
          <w:bCs/>
          <w:rtl/>
          <w:lang w:bidi="ar-LB"/>
        </w:rPr>
        <w:t>شروط حد أدنى للمنتج المقترح من قبل مقدم العرض:</w:t>
      </w:r>
    </w:p>
    <w:p w:rsidR="00D722F7" w:rsidRPr="00D722F7" w:rsidRDefault="00D722F7" w:rsidP="00D722F7">
      <w:pPr>
        <w:pStyle w:val="a6"/>
        <w:numPr>
          <w:ilvl w:val="3"/>
          <w:numId w:val="21"/>
        </w:numPr>
        <w:rPr>
          <w:rFonts w:ascii="David" w:hAnsi="David"/>
          <w:rtl/>
        </w:rPr>
      </w:pPr>
      <w:bookmarkStart w:id="7" w:name="_Ref381015046"/>
      <w:bookmarkEnd w:id="4"/>
      <w:bookmarkEnd w:id="6"/>
      <w:r w:rsidRPr="00D722F7">
        <w:rPr>
          <w:rFonts w:ascii="David" w:hAnsi="David" w:cs="Times New Roman" w:hint="cs"/>
          <w:rtl/>
          <w:lang w:bidi="ar-SA"/>
        </w:rPr>
        <w:t>بالسنتين</w:t>
      </w:r>
      <w:r w:rsidRPr="00D722F7">
        <w:rPr>
          <w:rFonts w:ascii="David" w:hAnsi="David" w:cs="Times New Roman"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rtl/>
          <w:lang w:bidi="ar-SA"/>
        </w:rPr>
        <w:t>الأخيرتين،</w:t>
      </w:r>
      <w:r w:rsidRPr="00D722F7">
        <w:rPr>
          <w:rFonts w:ascii="David" w:hAnsi="David" w:cs="Times New Roman"/>
          <w:rtl/>
          <w:lang w:bidi="ar-SA"/>
        </w:rPr>
        <w:t xml:space="preserve"> </w:t>
      </w:r>
      <w:r>
        <w:rPr>
          <w:rFonts w:ascii="David" w:hAnsi="David" w:cs="Times New Roman" w:hint="cs"/>
          <w:rtl/>
          <w:lang w:bidi="ar-LB"/>
        </w:rPr>
        <w:t>المنتج</w:t>
      </w:r>
      <w:r w:rsidRPr="00D722F7">
        <w:rPr>
          <w:rFonts w:ascii="David" w:hAnsi="David" w:cs="Times New Roman" w:hint="cs"/>
          <w:rtl/>
          <w:lang w:bidi="ar-SA"/>
        </w:rPr>
        <w:t>،</w:t>
      </w:r>
      <w:r w:rsidRPr="00D722F7">
        <w:rPr>
          <w:rFonts w:ascii="David" w:hAnsi="David" w:cs="Times New Roman"/>
          <w:rtl/>
          <w:lang w:bidi="ar-SA"/>
        </w:rPr>
        <w:t xml:space="preserve"> </w:t>
      </w:r>
      <w:r>
        <w:rPr>
          <w:rFonts w:ascii="David" w:hAnsi="David" w:cs="Times New Roman" w:hint="cs"/>
          <w:rtl/>
          <w:lang w:bidi="ar-SA"/>
        </w:rPr>
        <w:t>انتج</w:t>
      </w:r>
      <w:r w:rsidRPr="00D722F7">
        <w:rPr>
          <w:rFonts w:ascii="David" w:hAnsi="David" w:cs="Times New Roman"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rtl/>
          <w:lang w:bidi="ar-SA"/>
        </w:rPr>
        <w:t>احتفال</w:t>
      </w:r>
      <w:r w:rsidRPr="00D722F7">
        <w:rPr>
          <w:rFonts w:ascii="David" w:hAnsi="David" w:cs="Times New Roman"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rtl/>
          <w:lang w:bidi="ar-SA"/>
        </w:rPr>
        <w:t>واحد</w:t>
      </w:r>
      <w:r w:rsidRPr="00D722F7">
        <w:rPr>
          <w:rFonts w:ascii="David" w:hAnsi="David" w:cs="Times New Roman"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rtl/>
          <w:lang w:bidi="ar-SA"/>
        </w:rPr>
        <w:t>على</w:t>
      </w:r>
      <w:r w:rsidRPr="00D722F7">
        <w:rPr>
          <w:rFonts w:ascii="David" w:hAnsi="David" w:cs="Times New Roman"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rtl/>
          <w:lang w:bidi="ar-SA"/>
        </w:rPr>
        <w:t>الاقل</w:t>
      </w:r>
      <w:r w:rsidRPr="00D722F7">
        <w:rPr>
          <w:rFonts w:ascii="David" w:hAnsi="David" w:cs="Times New Roman"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rtl/>
          <w:lang w:bidi="ar-SA"/>
        </w:rPr>
        <w:t>بحجم</w:t>
      </w:r>
      <w:r w:rsidRPr="00D722F7">
        <w:rPr>
          <w:rFonts w:ascii="David" w:hAnsi="David" w:cs="Times New Roman"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rtl/>
          <w:lang w:bidi="ar-SA"/>
        </w:rPr>
        <w:t>مالي</w:t>
      </w:r>
      <w:r w:rsidRPr="00D722F7">
        <w:rPr>
          <w:rFonts w:ascii="David" w:hAnsi="David" w:cs="Times New Roman"/>
          <w:rtl/>
          <w:lang w:bidi="ar-SA"/>
        </w:rPr>
        <w:t xml:space="preserve"> 1 </w:t>
      </w:r>
      <w:r w:rsidRPr="00D722F7">
        <w:rPr>
          <w:rFonts w:ascii="David" w:hAnsi="David" w:cs="Times New Roman" w:hint="cs"/>
          <w:rtl/>
          <w:lang w:bidi="ar-SA"/>
        </w:rPr>
        <w:t>مليون</w:t>
      </w:r>
      <w:r w:rsidRPr="00D722F7">
        <w:rPr>
          <w:rFonts w:ascii="David" w:hAnsi="David" w:cs="Times New Roman"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rtl/>
          <w:lang w:bidi="ar-SA"/>
        </w:rPr>
        <w:t>ش</w:t>
      </w:r>
      <w:r w:rsidRPr="00D722F7">
        <w:rPr>
          <w:rFonts w:ascii="David" w:hAnsi="David" w:cs="Times New Roman"/>
          <w:rtl/>
          <w:lang w:bidi="ar-SA"/>
        </w:rPr>
        <w:t>.</w:t>
      </w:r>
      <w:r w:rsidRPr="00D722F7">
        <w:rPr>
          <w:rFonts w:ascii="David" w:hAnsi="David" w:cs="Times New Roman" w:hint="cs"/>
          <w:rtl/>
          <w:lang w:bidi="ar-SA"/>
        </w:rPr>
        <w:t>ج</w:t>
      </w:r>
      <w:r w:rsidRPr="00D722F7">
        <w:rPr>
          <w:rFonts w:ascii="David" w:hAnsi="David" w:cs="Times New Roman"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rtl/>
          <w:lang w:bidi="ar-SA"/>
        </w:rPr>
        <w:t>يشمل</w:t>
      </w:r>
      <w:r w:rsidRPr="00D722F7">
        <w:rPr>
          <w:rFonts w:ascii="David" w:hAnsi="David" w:cs="Times New Roman"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rtl/>
          <w:lang w:bidi="ar-SA"/>
        </w:rPr>
        <w:t>ضريبة</w:t>
      </w:r>
      <w:r w:rsidRPr="00D722F7">
        <w:rPr>
          <w:rFonts w:ascii="David" w:hAnsi="David" w:cs="Times New Roman"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rtl/>
          <w:lang w:bidi="ar-SA"/>
        </w:rPr>
        <w:t>القيمة</w:t>
      </w:r>
      <w:r w:rsidRPr="00D722F7">
        <w:rPr>
          <w:rFonts w:ascii="David" w:hAnsi="David" w:cs="Times New Roman"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rtl/>
          <w:lang w:bidi="ar-SA"/>
        </w:rPr>
        <w:t>المضافة</w:t>
      </w:r>
      <w:r w:rsidRPr="00D722F7">
        <w:rPr>
          <w:rFonts w:ascii="David" w:hAnsi="David" w:cs="Times New Roman"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rtl/>
          <w:lang w:bidi="ar-SA"/>
        </w:rPr>
        <w:t>وأعلى</w:t>
      </w:r>
      <w:r w:rsidRPr="00D722F7">
        <w:rPr>
          <w:rFonts w:ascii="David" w:hAnsi="David" w:cs="Times New Roman"/>
          <w:rtl/>
          <w:lang w:bidi="ar-SA"/>
        </w:rPr>
        <w:t xml:space="preserve"> . ( </w:t>
      </w:r>
      <w:r w:rsidRPr="00D722F7">
        <w:rPr>
          <w:rFonts w:ascii="David" w:hAnsi="David" w:cs="Times New Roman" w:hint="cs"/>
          <w:rtl/>
          <w:lang w:bidi="ar-SA"/>
        </w:rPr>
        <w:t>يمكن</w:t>
      </w:r>
      <w:r w:rsidRPr="00D722F7">
        <w:rPr>
          <w:rFonts w:ascii="David" w:hAnsi="David" w:cs="Times New Roman"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rtl/>
          <w:lang w:bidi="ar-SA"/>
        </w:rPr>
        <w:t>عرض</w:t>
      </w:r>
      <w:r w:rsidRPr="00D722F7">
        <w:rPr>
          <w:rFonts w:ascii="David" w:hAnsi="David" w:cs="Times New Roman"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rtl/>
          <w:lang w:bidi="ar-SA"/>
        </w:rPr>
        <w:t>احتفالات</w:t>
      </w:r>
      <w:r w:rsidRPr="00D722F7">
        <w:rPr>
          <w:rFonts w:ascii="David" w:hAnsi="David" w:cs="Times New Roman"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rtl/>
          <w:lang w:bidi="ar-SA"/>
        </w:rPr>
        <w:t>مختلفة</w:t>
      </w:r>
      <w:r w:rsidRPr="00D722F7">
        <w:rPr>
          <w:rFonts w:ascii="David" w:hAnsi="David" w:cs="Times New Roman"/>
          <w:rtl/>
          <w:lang w:bidi="ar-SA"/>
        </w:rPr>
        <w:t xml:space="preserve"> ).</w:t>
      </w:r>
    </w:p>
    <w:p w:rsidR="005B6F05" w:rsidRPr="00D722F7" w:rsidRDefault="00D722F7" w:rsidP="008E76D1">
      <w:pPr>
        <w:overflowPunct w:val="0"/>
        <w:autoSpaceDE w:val="0"/>
        <w:autoSpaceDN w:val="0"/>
        <w:adjustRightInd w:val="0"/>
        <w:ind w:firstLine="720"/>
        <w:textAlignment w:val="baseline"/>
        <w:rPr>
          <w:rFonts w:ascii="David" w:hAnsi="David"/>
          <w:b/>
          <w:bCs/>
          <w:rtl/>
        </w:rPr>
      </w:pPr>
      <w:bookmarkStart w:id="8" w:name="_Ref527666751"/>
      <w:bookmarkEnd w:id="7"/>
      <w:r>
        <w:rPr>
          <w:rFonts w:ascii="David" w:hAnsi="David" w:cs="Times New Roman" w:hint="cs"/>
          <w:b/>
          <w:bCs/>
          <w:rtl/>
        </w:rPr>
        <w:t xml:space="preserve">2.2.3. </w:t>
      </w:r>
      <w:r w:rsidRPr="00D722F7">
        <w:rPr>
          <w:rFonts w:ascii="David" w:hAnsi="David" w:cs="Times New Roman" w:hint="cs"/>
          <w:b/>
          <w:bCs/>
          <w:rtl/>
          <w:lang w:bidi="ar-SA"/>
        </w:rPr>
        <w:t>شروط</w:t>
      </w:r>
      <w:r w:rsidRPr="00D722F7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b/>
          <w:bCs/>
          <w:rtl/>
          <w:lang w:bidi="ar-SA"/>
        </w:rPr>
        <w:t>حد</w:t>
      </w:r>
      <w:r w:rsidRPr="00D722F7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b/>
          <w:bCs/>
          <w:rtl/>
          <w:lang w:bidi="ar-SA"/>
        </w:rPr>
        <w:t>أدنى</w:t>
      </w:r>
      <w:r w:rsidRPr="00D722F7">
        <w:rPr>
          <w:rFonts w:ascii="David" w:hAnsi="David" w:cs="Times New Roman"/>
          <w:b/>
          <w:bCs/>
          <w:rtl/>
          <w:lang w:bidi="ar-SA"/>
        </w:rPr>
        <w:t xml:space="preserve"> </w:t>
      </w:r>
      <w:r>
        <w:rPr>
          <w:rFonts w:ascii="David" w:hAnsi="David" w:cs="Times New Roman" w:hint="cs"/>
          <w:b/>
          <w:bCs/>
          <w:rtl/>
          <w:lang w:bidi="ar-LB"/>
        </w:rPr>
        <w:t>للمخرج</w:t>
      </w:r>
      <w:r w:rsidRPr="00D722F7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b/>
          <w:bCs/>
          <w:rtl/>
          <w:lang w:bidi="ar-SA"/>
        </w:rPr>
        <w:t>المقترح</w:t>
      </w:r>
      <w:r w:rsidRPr="00D722F7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b/>
          <w:bCs/>
          <w:rtl/>
          <w:lang w:bidi="ar-SA"/>
        </w:rPr>
        <w:t>من</w:t>
      </w:r>
      <w:r w:rsidRPr="00D722F7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b/>
          <w:bCs/>
          <w:rtl/>
          <w:lang w:bidi="ar-SA"/>
        </w:rPr>
        <w:t>قبل</w:t>
      </w:r>
      <w:r w:rsidRPr="00D722F7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b/>
          <w:bCs/>
          <w:rtl/>
          <w:lang w:bidi="ar-SA"/>
        </w:rPr>
        <w:t>مقدم</w:t>
      </w:r>
      <w:r w:rsidRPr="00D722F7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D722F7">
        <w:rPr>
          <w:rFonts w:ascii="David" w:hAnsi="David" w:cs="Times New Roman" w:hint="cs"/>
          <w:b/>
          <w:bCs/>
          <w:rtl/>
          <w:lang w:bidi="ar-SA"/>
        </w:rPr>
        <w:t>العرض</w:t>
      </w:r>
      <w:r w:rsidRPr="00D722F7">
        <w:rPr>
          <w:rFonts w:ascii="David" w:hAnsi="David" w:cs="Times New Roman"/>
          <w:b/>
          <w:bCs/>
          <w:rtl/>
          <w:lang w:bidi="ar-SA"/>
        </w:rPr>
        <w:t>:</w:t>
      </w:r>
      <w:bookmarkEnd w:id="8"/>
    </w:p>
    <w:p w:rsidR="00D722F7" w:rsidRDefault="00D722F7" w:rsidP="00D722F7">
      <w:pPr>
        <w:ind w:left="1099"/>
        <w:rPr>
          <w:rFonts w:ascii="David" w:hAnsi="David" w:cstheme="minorBidi"/>
          <w:rtl/>
          <w:lang w:bidi="ar-LB"/>
        </w:rPr>
      </w:pPr>
      <w:r>
        <w:rPr>
          <w:rFonts w:ascii="David" w:hAnsi="David" w:cstheme="minorBidi" w:hint="cs"/>
          <w:rtl/>
          <w:lang w:bidi="ar-LB"/>
        </w:rPr>
        <w:t xml:space="preserve">المخرج المقترح في عرض مقدم العرض هو صاحب أقدمية 5 سنوات على الأقل بإخراج احتفالات والذي نفذ أعمال اخراج بالسنوات الخمس الأخيرة </w:t>
      </w:r>
      <w:r w:rsidRPr="00D722F7">
        <w:rPr>
          <w:rFonts w:ascii="David" w:hAnsi="David" w:cstheme="minorBidi" w:hint="cs"/>
          <w:u w:val="single"/>
          <w:rtl/>
          <w:lang w:bidi="ar-LB"/>
        </w:rPr>
        <w:t>لاحتفالين اثنين</w:t>
      </w:r>
      <w:r>
        <w:rPr>
          <w:rFonts w:ascii="David" w:hAnsi="David" w:cstheme="minorBidi" w:hint="cs"/>
          <w:rtl/>
          <w:lang w:bidi="ar-LB"/>
        </w:rPr>
        <w:t xml:space="preserve"> على الأقل كما يلي :</w:t>
      </w:r>
    </w:p>
    <w:p w:rsidR="00D722F7" w:rsidRPr="00D722F7" w:rsidRDefault="00D722F7" w:rsidP="00D722F7">
      <w:pPr>
        <w:ind w:left="1440" w:firstLine="720"/>
        <w:rPr>
          <w:szCs w:val="24"/>
          <w:rtl/>
        </w:rPr>
      </w:pPr>
      <w:r>
        <w:rPr>
          <w:rFonts w:ascii="David" w:hAnsi="David" w:cstheme="minorBidi" w:hint="cs"/>
          <w:u w:val="single"/>
          <w:rtl/>
          <w:lang w:bidi="ar-LB"/>
        </w:rPr>
        <w:t xml:space="preserve">2.2.3.1. </w:t>
      </w:r>
      <w:r w:rsidRPr="00D722F7">
        <w:rPr>
          <w:rFonts w:ascii="David" w:hAnsi="David" w:cstheme="minorBidi" w:hint="cs"/>
          <w:u w:val="single"/>
          <w:rtl/>
          <w:lang w:bidi="ar-LB"/>
        </w:rPr>
        <w:t xml:space="preserve">احتفال واحد من الاحتفالين </w:t>
      </w:r>
      <w:r w:rsidRPr="00D722F7">
        <w:rPr>
          <w:rFonts w:ascii="David" w:hAnsi="David" w:hint="cs"/>
          <w:rtl/>
          <w:lang w:bidi="ar-LB"/>
        </w:rPr>
        <w:t xml:space="preserve">هو حفل رسمي </w:t>
      </w:r>
      <w:r w:rsidR="005B6F05" w:rsidRPr="00081086">
        <w:rPr>
          <w:rtl/>
        </w:rPr>
        <w:t>.</w:t>
      </w:r>
      <w:r w:rsidR="005B6F05" w:rsidRPr="00081086">
        <w:rPr>
          <w:rFonts w:hint="cs"/>
          <w:rtl/>
        </w:rPr>
        <w:t xml:space="preserve"> </w:t>
      </w:r>
      <w:r w:rsidRPr="00D722F7">
        <w:rPr>
          <w:rFonts w:cs="David"/>
          <w:szCs w:val="24"/>
          <w:rtl/>
        </w:rPr>
        <w:t xml:space="preserve">( </w:t>
      </w:r>
      <w:r w:rsidRPr="00D722F7">
        <w:rPr>
          <w:rFonts w:cs="Times New Roman" w:hint="cs"/>
          <w:szCs w:val="24"/>
          <w:rtl/>
          <w:lang w:bidi="ar-SA"/>
        </w:rPr>
        <w:t>يمكن</w:t>
      </w:r>
      <w:r w:rsidRPr="00D722F7">
        <w:rPr>
          <w:rFonts w:cs="Times New Roman"/>
          <w:szCs w:val="24"/>
          <w:rtl/>
          <w:lang w:bidi="ar-SA"/>
        </w:rPr>
        <w:t xml:space="preserve"> </w:t>
      </w:r>
      <w:r w:rsidRPr="00D722F7">
        <w:rPr>
          <w:rFonts w:cs="Times New Roman" w:hint="cs"/>
          <w:szCs w:val="24"/>
          <w:rtl/>
          <w:lang w:bidi="ar-SA"/>
        </w:rPr>
        <w:t>عرض</w:t>
      </w:r>
      <w:r w:rsidRPr="00D722F7">
        <w:rPr>
          <w:rFonts w:cs="Times New Roman"/>
          <w:szCs w:val="24"/>
          <w:rtl/>
          <w:lang w:bidi="ar-SA"/>
        </w:rPr>
        <w:t xml:space="preserve"> </w:t>
      </w:r>
      <w:r w:rsidRPr="00D722F7">
        <w:rPr>
          <w:rFonts w:cs="Times New Roman" w:hint="cs"/>
          <w:szCs w:val="24"/>
          <w:rtl/>
          <w:lang w:bidi="ar-SA"/>
        </w:rPr>
        <w:t>احتفالات</w:t>
      </w:r>
      <w:r w:rsidRPr="00D722F7">
        <w:rPr>
          <w:rFonts w:cs="Times New Roman"/>
          <w:szCs w:val="24"/>
          <w:rtl/>
          <w:lang w:bidi="ar-SA"/>
        </w:rPr>
        <w:t xml:space="preserve"> </w:t>
      </w:r>
      <w:r w:rsidRPr="00D722F7">
        <w:rPr>
          <w:rFonts w:cs="Times New Roman" w:hint="cs"/>
          <w:szCs w:val="24"/>
          <w:rtl/>
          <w:lang w:bidi="ar-SA"/>
        </w:rPr>
        <w:t>مختلفة</w:t>
      </w:r>
      <w:r w:rsidRPr="00D722F7">
        <w:rPr>
          <w:rFonts w:cs="Times New Roman"/>
          <w:szCs w:val="24"/>
          <w:rtl/>
          <w:lang w:bidi="ar-SA"/>
        </w:rPr>
        <w:t xml:space="preserve"> ).</w:t>
      </w:r>
    </w:p>
    <w:p w:rsidR="00AC3152" w:rsidRDefault="00D722F7" w:rsidP="00AC3152">
      <w:pPr>
        <w:widowControl w:val="0"/>
        <w:overflowPunct w:val="0"/>
        <w:autoSpaceDE w:val="0"/>
        <w:autoSpaceDN w:val="0"/>
        <w:adjustRightInd w:val="0"/>
        <w:ind w:left="2160"/>
        <w:textAlignment w:val="baseline"/>
        <w:rPr>
          <w:u w:val="single"/>
          <w:rtl/>
          <w:lang w:bidi="ar-LB"/>
        </w:rPr>
      </w:pPr>
      <w:r>
        <w:rPr>
          <w:rFonts w:cs="Times New Roman" w:hint="cs"/>
          <w:szCs w:val="24"/>
          <w:u w:val="single"/>
          <w:rtl/>
        </w:rPr>
        <w:t xml:space="preserve">2.2.3.2. </w:t>
      </w:r>
      <w:r w:rsidRPr="00D722F7">
        <w:rPr>
          <w:rFonts w:cs="Times New Roman" w:hint="cs"/>
          <w:szCs w:val="24"/>
          <w:u w:val="single"/>
          <w:rtl/>
          <w:lang w:bidi="ar-SA"/>
        </w:rPr>
        <w:t>احتفال</w:t>
      </w:r>
      <w:r w:rsidRPr="00D722F7">
        <w:rPr>
          <w:rFonts w:cs="Times New Roman"/>
          <w:szCs w:val="24"/>
          <w:u w:val="single"/>
          <w:rtl/>
          <w:lang w:bidi="ar-SA"/>
        </w:rPr>
        <w:t xml:space="preserve"> </w:t>
      </w:r>
      <w:r w:rsidRPr="00D722F7">
        <w:rPr>
          <w:rFonts w:cs="Times New Roman" w:hint="cs"/>
          <w:szCs w:val="24"/>
          <w:u w:val="single"/>
          <w:rtl/>
          <w:lang w:bidi="ar-SA"/>
        </w:rPr>
        <w:t>واحد</w:t>
      </w:r>
      <w:r w:rsidRPr="00D722F7">
        <w:rPr>
          <w:rFonts w:cs="Times New Roman"/>
          <w:szCs w:val="24"/>
          <w:u w:val="single"/>
          <w:rtl/>
          <w:lang w:bidi="ar-SA"/>
        </w:rPr>
        <w:t xml:space="preserve"> </w:t>
      </w:r>
      <w:r w:rsidRPr="00D722F7">
        <w:rPr>
          <w:rFonts w:cs="Times New Roman" w:hint="cs"/>
          <w:szCs w:val="24"/>
          <w:u w:val="single"/>
          <w:rtl/>
          <w:lang w:bidi="ar-SA"/>
        </w:rPr>
        <w:t>من</w:t>
      </w:r>
      <w:r w:rsidRPr="00D722F7">
        <w:rPr>
          <w:rFonts w:cs="Times New Roman"/>
          <w:szCs w:val="24"/>
          <w:u w:val="single"/>
          <w:rtl/>
          <w:lang w:bidi="ar-SA"/>
        </w:rPr>
        <w:t xml:space="preserve"> </w:t>
      </w:r>
      <w:r w:rsidRPr="00D722F7">
        <w:rPr>
          <w:rFonts w:cs="Times New Roman" w:hint="cs"/>
          <w:szCs w:val="24"/>
          <w:u w:val="single"/>
          <w:rtl/>
          <w:lang w:bidi="ar-SA"/>
        </w:rPr>
        <w:t>الاحتفالين</w:t>
      </w:r>
      <w:r w:rsidRPr="00D722F7">
        <w:rPr>
          <w:rFonts w:cs="Times New Roman"/>
          <w:szCs w:val="24"/>
          <w:u w:val="single"/>
          <w:rtl/>
          <w:lang w:bidi="ar-SA"/>
        </w:rPr>
        <w:t xml:space="preserve"> </w:t>
      </w:r>
      <w:r w:rsidR="005B6F05" w:rsidRPr="00D722F7">
        <w:rPr>
          <w:u w:val="single"/>
          <w:rtl/>
        </w:rPr>
        <w:t>(</w:t>
      </w:r>
      <w:r w:rsidR="00AC3152">
        <w:rPr>
          <w:rFonts w:hint="cs"/>
          <w:u w:val="single"/>
          <w:rtl/>
          <w:lang w:bidi="ar-LB"/>
        </w:rPr>
        <w:t xml:space="preserve">حتى ولم يكن احتفال رمس ) توفر فيه الشرطان التاليين: </w:t>
      </w:r>
      <w:r w:rsidR="00AC3152" w:rsidRPr="00AC3152">
        <w:rPr>
          <w:u w:val="single"/>
          <w:rtl/>
          <w:lang w:bidi="ar-LB"/>
        </w:rPr>
        <w:t xml:space="preserve">( </w:t>
      </w:r>
      <w:r w:rsidR="00AC3152" w:rsidRPr="00AC3152">
        <w:rPr>
          <w:rFonts w:hint="cs"/>
          <w:u w:val="single"/>
          <w:rtl/>
          <w:lang w:bidi="ar-LB"/>
        </w:rPr>
        <w:t>يمكن</w:t>
      </w:r>
      <w:r w:rsidR="00AC3152" w:rsidRPr="00AC3152">
        <w:rPr>
          <w:u w:val="single"/>
          <w:rtl/>
          <w:lang w:bidi="ar-LB"/>
        </w:rPr>
        <w:t xml:space="preserve"> </w:t>
      </w:r>
      <w:r w:rsidR="00AC3152" w:rsidRPr="00AC3152">
        <w:rPr>
          <w:rFonts w:hint="cs"/>
          <w:u w:val="single"/>
          <w:rtl/>
          <w:lang w:bidi="ar-LB"/>
        </w:rPr>
        <w:t>عرض</w:t>
      </w:r>
      <w:r w:rsidR="00AC3152" w:rsidRPr="00AC3152">
        <w:rPr>
          <w:u w:val="single"/>
          <w:rtl/>
          <w:lang w:bidi="ar-LB"/>
        </w:rPr>
        <w:t xml:space="preserve"> </w:t>
      </w:r>
      <w:r w:rsidR="00AC3152" w:rsidRPr="00AC3152">
        <w:rPr>
          <w:rFonts w:hint="cs"/>
          <w:u w:val="single"/>
          <w:rtl/>
          <w:lang w:bidi="ar-LB"/>
        </w:rPr>
        <w:t>احتفالات</w:t>
      </w:r>
      <w:r w:rsidR="00AC3152" w:rsidRPr="00AC3152">
        <w:rPr>
          <w:u w:val="single"/>
          <w:rtl/>
          <w:lang w:bidi="ar-LB"/>
        </w:rPr>
        <w:t xml:space="preserve"> </w:t>
      </w:r>
      <w:r w:rsidR="00AC3152" w:rsidRPr="00AC3152">
        <w:rPr>
          <w:rFonts w:hint="cs"/>
          <w:u w:val="single"/>
          <w:rtl/>
          <w:lang w:bidi="ar-LB"/>
        </w:rPr>
        <w:t>مختلفة</w:t>
      </w:r>
      <w:r w:rsidR="00AC3152" w:rsidRPr="00AC3152">
        <w:rPr>
          <w:u w:val="single"/>
          <w:rtl/>
          <w:lang w:bidi="ar-LB"/>
        </w:rPr>
        <w:t xml:space="preserve"> ).</w:t>
      </w:r>
    </w:p>
    <w:p w:rsidR="00AC3152" w:rsidRPr="00AC3152" w:rsidRDefault="00AC3152" w:rsidP="00AC3152">
      <w:pPr>
        <w:pStyle w:val="a6"/>
        <w:numPr>
          <w:ilvl w:val="0"/>
          <w:numId w:val="19"/>
        </w:numPr>
        <w:overflowPunct w:val="0"/>
        <w:autoSpaceDE w:val="0"/>
        <w:autoSpaceDN w:val="0"/>
        <w:adjustRightInd w:val="0"/>
        <w:textAlignment w:val="baseline"/>
      </w:pPr>
      <w:r>
        <w:rPr>
          <w:rFonts w:cstheme="minorBidi" w:hint="cs"/>
          <w:rtl/>
          <w:lang w:bidi="ar-LB"/>
        </w:rPr>
        <w:t>أقيم بمشاركة 50  مشتركاً على الأقل على المسرح (</w:t>
      </w:r>
      <w:r w:rsidRPr="00AC3152">
        <w:rPr>
          <w:rFonts w:cs="Arial" w:hint="cs"/>
          <w:rtl/>
          <w:lang w:bidi="ar-LB"/>
        </w:rPr>
        <w:t>عرفاء،</w:t>
      </w:r>
      <w:r w:rsidRPr="00AC3152">
        <w:rPr>
          <w:rFonts w:cs="Arial"/>
          <w:rtl/>
          <w:lang w:bidi="ar-LB"/>
        </w:rPr>
        <w:t xml:space="preserve"> </w:t>
      </w:r>
      <w:r w:rsidRPr="00AC3152">
        <w:rPr>
          <w:rFonts w:cs="Arial" w:hint="cs"/>
          <w:rtl/>
          <w:lang w:bidi="ar-LB"/>
        </w:rPr>
        <w:t>فنانون،</w:t>
      </w:r>
      <w:r w:rsidRPr="00AC3152">
        <w:rPr>
          <w:rFonts w:cs="Arial"/>
          <w:rtl/>
          <w:lang w:bidi="ar-LB"/>
        </w:rPr>
        <w:t xml:space="preserve"> </w:t>
      </w:r>
      <w:r w:rsidRPr="00AC3152">
        <w:rPr>
          <w:rFonts w:cs="Arial" w:hint="cs"/>
          <w:rtl/>
          <w:lang w:bidi="ar-LB"/>
        </w:rPr>
        <w:t>راقص</w:t>
      </w:r>
      <w:r>
        <w:rPr>
          <w:rFonts w:cs="Arial" w:hint="cs"/>
          <w:rtl/>
          <w:lang w:bidi="ar-LB"/>
        </w:rPr>
        <w:t>ات</w:t>
      </w:r>
      <w:r w:rsidRPr="00AC3152">
        <w:rPr>
          <w:rFonts w:cs="Arial" w:hint="cs"/>
          <w:rtl/>
          <w:lang w:bidi="ar-LB"/>
        </w:rPr>
        <w:t>،</w:t>
      </w:r>
      <w:r w:rsidRPr="00AC3152">
        <w:rPr>
          <w:rFonts w:cs="Arial"/>
          <w:rtl/>
          <w:lang w:bidi="ar-LB"/>
        </w:rPr>
        <w:t xml:space="preserve"> </w:t>
      </w:r>
      <w:r w:rsidRPr="00AC3152">
        <w:rPr>
          <w:rFonts w:cs="Arial" w:hint="cs"/>
          <w:rtl/>
          <w:lang w:bidi="ar-LB"/>
        </w:rPr>
        <w:t>اوركسترا،</w:t>
      </w:r>
      <w:r w:rsidRPr="00AC3152">
        <w:rPr>
          <w:rFonts w:cs="Arial"/>
          <w:rtl/>
          <w:lang w:bidi="ar-LB"/>
        </w:rPr>
        <w:t xml:space="preserve"> </w:t>
      </w:r>
      <w:r w:rsidRPr="00AC3152">
        <w:rPr>
          <w:rFonts w:cs="Arial" w:hint="cs"/>
          <w:rtl/>
          <w:lang w:bidi="ar-LB"/>
        </w:rPr>
        <w:t>جوقات،</w:t>
      </w:r>
      <w:r w:rsidRPr="00AC3152">
        <w:rPr>
          <w:rFonts w:cs="Arial"/>
          <w:rtl/>
          <w:lang w:bidi="ar-LB"/>
        </w:rPr>
        <w:t xml:space="preserve"> </w:t>
      </w:r>
      <w:r w:rsidRPr="00AC3152">
        <w:rPr>
          <w:rFonts w:cs="Arial" w:hint="cs"/>
          <w:rtl/>
          <w:lang w:bidi="ar-LB"/>
        </w:rPr>
        <w:t>مندوبين</w:t>
      </w:r>
      <w:r>
        <w:rPr>
          <w:rFonts w:cs="Arial" w:hint="cs"/>
          <w:rtl/>
          <w:lang w:bidi="ar-LB"/>
        </w:rPr>
        <w:t xml:space="preserve"> وما شابه ذلك).</w:t>
      </w:r>
    </w:p>
    <w:p w:rsidR="00AC3152" w:rsidRPr="00AC3152" w:rsidRDefault="008E76D1" w:rsidP="008E76D1">
      <w:pPr>
        <w:overflowPunct w:val="0"/>
        <w:autoSpaceDE w:val="0"/>
        <w:autoSpaceDN w:val="0"/>
        <w:adjustRightInd w:val="0"/>
        <w:ind w:left="1440" w:firstLine="720"/>
        <w:textAlignment w:val="baseline"/>
        <w:rPr>
          <w:rFonts w:cs="David"/>
        </w:rPr>
      </w:pPr>
      <w:r>
        <w:rPr>
          <w:rFonts w:cstheme="minorBidi" w:hint="cs"/>
          <w:rtl/>
          <w:lang w:bidi="ar-LB"/>
        </w:rPr>
        <w:t xml:space="preserve">2. </w:t>
      </w:r>
      <w:r w:rsidR="00AC3152" w:rsidRPr="008E76D1">
        <w:rPr>
          <w:rFonts w:cstheme="minorBidi" w:hint="cs"/>
          <w:rtl/>
          <w:lang w:bidi="ar-LB"/>
        </w:rPr>
        <w:t>الاحتفال دمج بث مباشر في التلفزيون في قناة تلفزيون مركزية.</w:t>
      </w:r>
    </w:p>
    <w:p w:rsidR="00AC3152" w:rsidRDefault="00AC3152" w:rsidP="005B6F05">
      <w:pPr>
        <w:rPr>
          <w:rFonts w:ascii="David" w:hAnsi="David" w:cstheme="minorBidi"/>
          <w:b/>
          <w:bCs/>
          <w:rtl/>
          <w:lang w:bidi="ar-LB"/>
        </w:rPr>
      </w:pPr>
      <w:r>
        <w:rPr>
          <w:rFonts w:ascii="David" w:hAnsi="David" w:cstheme="minorBidi" w:hint="cs"/>
          <w:b/>
          <w:bCs/>
          <w:rtl/>
          <w:lang w:bidi="ar-LB"/>
        </w:rPr>
        <w:t>يوضح بهذا أنه يمكن عرض احتفالات مختلفة لمقدم العرض، للمنتج وللمدير الفني .</w:t>
      </w:r>
    </w:p>
    <w:p w:rsidR="00FD112D" w:rsidRDefault="00FD112D" w:rsidP="00AC3152">
      <w:pPr>
        <w:pStyle w:val="a6"/>
        <w:ind w:left="737"/>
        <w:rPr>
          <w:rFonts w:ascii="David" w:hAnsi="David" w:cstheme="minorBidi"/>
          <w:b/>
          <w:bCs/>
          <w:sz w:val="24"/>
          <w:u w:val="single"/>
          <w:rtl/>
          <w:lang w:bidi="ar-LB"/>
        </w:rPr>
      </w:pPr>
    </w:p>
    <w:p w:rsidR="008D4A00" w:rsidRPr="00406C52" w:rsidRDefault="00AC3152" w:rsidP="00AC3152">
      <w:pPr>
        <w:pStyle w:val="a6"/>
        <w:ind w:left="737"/>
        <w:rPr>
          <w:rFonts w:ascii="David" w:hAnsi="David"/>
          <w:sz w:val="24"/>
          <w:rtl/>
        </w:rPr>
      </w:pPr>
      <w:r>
        <w:rPr>
          <w:rFonts w:ascii="David" w:hAnsi="David" w:cstheme="minorBidi" w:hint="cs"/>
          <w:b/>
          <w:bCs/>
          <w:sz w:val="24"/>
          <w:u w:val="single"/>
          <w:rtl/>
          <w:lang w:bidi="ar-LB"/>
        </w:rPr>
        <w:t xml:space="preserve">تقدم العروض لغاية تاريخ </w:t>
      </w:r>
      <w:r w:rsidR="005B6F05">
        <w:rPr>
          <w:rFonts w:ascii="David" w:hAnsi="David" w:hint="cs"/>
          <w:b/>
          <w:bCs/>
          <w:sz w:val="24"/>
          <w:u w:val="single"/>
          <w:rtl/>
        </w:rPr>
        <w:t>10.12</w:t>
      </w:r>
      <w:r w:rsidR="00FB1E5C">
        <w:rPr>
          <w:rFonts w:ascii="David" w:hAnsi="David" w:hint="cs"/>
          <w:b/>
          <w:bCs/>
          <w:sz w:val="24"/>
          <w:u w:val="single"/>
          <w:rtl/>
        </w:rPr>
        <w:t>.18</w:t>
      </w:r>
      <w:r w:rsidR="001950EF" w:rsidRPr="00406C52">
        <w:rPr>
          <w:rFonts w:ascii="David" w:hAnsi="David"/>
          <w:b/>
          <w:bCs/>
          <w:sz w:val="24"/>
          <w:u w:val="single"/>
          <w:rtl/>
        </w:rPr>
        <w:t xml:space="preserve"> </w:t>
      </w:r>
      <w:r>
        <w:rPr>
          <w:rFonts w:ascii="David" w:hAnsi="David" w:cs="Arial" w:hint="cs"/>
          <w:b/>
          <w:bCs/>
          <w:sz w:val="24"/>
          <w:u w:val="single"/>
          <w:rtl/>
          <w:lang w:bidi="ar-LB"/>
        </w:rPr>
        <w:t xml:space="preserve">لغاية الساعة </w:t>
      </w:r>
      <w:r w:rsidR="00C16A0A" w:rsidRPr="00406C52">
        <w:rPr>
          <w:rFonts w:ascii="David" w:hAnsi="David"/>
          <w:b/>
          <w:bCs/>
          <w:sz w:val="24"/>
          <w:u w:val="single"/>
          <w:rtl/>
        </w:rPr>
        <w:t>1</w:t>
      </w:r>
      <w:r w:rsidR="009D2714" w:rsidRPr="00406C52">
        <w:rPr>
          <w:rFonts w:ascii="David" w:hAnsi="David"/>
          <w:b/>
          <w:bCs/>
          <w:sz w:val="24"/>
          <w:u w:val="single"/>
          <w:rtl/>
        </w:rPr>
        <w:t>2</w:t>
      </w:r>
      <w:r w:rsidR="00C16A0A" w:rsidRPr="00406C52">
        <w:rPr>
          <w:rFonts w:ascii="David" w:hAnsi="David"/>
          <w:b/>
          <w:bCs/>
          <w:sz w:val="24"/>
          <w:u w:val="single"/>
          <w:rtl/>
        </w:rPr>
        <w:t>:00.</w:t>
      </w:r>
      <w:r w:rsidR="00C16A0A" w:rsidRPr="00406C52">
        <w:rPr>
          <w:rFonts w:ascii="David" w:hAnsi="David"/>
          <w:sz w:val="24"/>
          <w:rtl/>
        </w:rPr>
        <w:t xml:space="preserve"> </w:t>
      </w:r>
    </w:p>
    <w:p w:rsidR="00CA0913" w:rsidRPr="00406C52" w:rsidRDefault="00CA0913" w:rsidP="00CA0913">
      <w:pPr>
        <w:pStyle w:val="Normal2"/>
        <w:spacing w:before="0" w:line="288" w:lineRule="auto"/>
        <w:rPr>
          <w:rFonts w:ascii="David" w:hAnsi="David" w:cs="David"/>
          <w:sz w:val="24"/>
          <w:rtl/>
        </w:rPr>
      </w:pPr>
    </w:p>
    <w:p w:rsidR="00AC3152" w:rsidRDefault="00AC3152" w:rsidP="00CA0913">
      <w:pPr>
        <w:pStyle w:val="Normal2"/>
        <w:spacing w:before="0" w:line="288" w:lineRule="auto"/>
        <w:rPr>
          <w:rFonts w:ascii="David" w:hAnsi="David" w:cs="David"/>
          <w:sz w:val="24"/>
          <w:rtl/>
        </w:rPr>
      </w:pPr>
    </w:p>
    <w:p w:rsidR="00AC3152" w:rsidRDefault="00AC3152" w:rsidP="00CA0913">
      <w:pPr>
        <w:pStyle w:val="Normal2"/>
        <w:spacing w:before="0" w:line="288" w:lineRule="auto"/>
        <w:rPr>
          <w:rFonts w:ascii="David" w:hAnsi="David" w:cs="David"/>
          <w:sz w:val="24"/>
          <w:rtl/>
        </w:rPr>
      </w:pPr>
    </w:p>
    <w:p w:rsidR="00AC3152" w:rsidRDefault="00AC3152" w:rsidP="00CA0913">
      <w:pPr>
        <w:pStyle w:val="Normal2"/>
        <w:spacing w:before="0" w:line="288" w:lineRule="auto"/>
        <w:rPr>
          <w:rFonts w:ascii="David" w:hAnsi="David" w:cs="David"/>
          <w:sz w:val="24"/>
          <w:rtl/>
        </w:rPr>
      </w:pPr>
    </w:p>
    <w:p w:rsidR="00AC3152" w:rsidRPr="00AC3152" w:rsidRDefault="00AC3152" w:rsidP="00AC3152">
      <w:pPr>
        <w:pStyle w:val="Normal2"/>
        <w:spacing w:line="288" w:lineRule="auto"/>
        <w:rPr>
          <w:rFonts w:ascii="David" w:hAnsi="David" w:cs="David"/>
          <w:sz w:val="24"/>
          <w:rtl/>
        </w:rPr>
      </w:pPr>
      <w:r w:rsidRPr="00AC3152">
        <w:rPr>
          <w:rFonts w:ascii="David" w:hAnsi="David" w:hint="cs"/>
          <w:sz w:val="24"/>
          <w:rtl/>
          <w:lang w:bidi="ar-SA"/>
        </w:rPr>
        <w:t>تقدم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العروض</w:t>
      </w:r>
      <w:r w:rsidRPr="00AC3152">
        <w:rPr>
          <w:rFonts w:ascii="David" w:hAnsi="David"/>
          <w:sz w:val="24"/>
          <w:rtl/>
          <w:lang w:bidi="ar-SA"/>
        </w:rPr>
        <w:t xml:space="preserve"> " </w:t>
      </w:r>
      <w:r w:rsidRPr="00AC3152">
        <w:rPr>
          <w:rFonts w:ascii="David" w:hAnsi="David" w:hint="cs"/>
          <w:sz w:val="24"/>
          <w:rtl/>
          <w:lang w:bidi="ar-SA"/>
        </w:rPr>
        <w:t>لصندوق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المناقصات</w:t>
      </w:r>
      <w:r w:rsidRPr="00AC3152">
        <w:rPr>
          <w:rFonts w:ascii="David" w:hAnsi="David"/>
          <w:sz w:val="24"/>
          <w:rtl/>
          <w:lang w:bidi="ar-SA"/>
        </w:rPr>
        <w:t xml:space="preserve">" </w:t>
      </w:r>
      <w:r w:rsidRPr="00AC3152">
        <w:rPr>
          <w:rFonts w:ascii="David" w:hAnsi="David" w:hint="cs"/>
          <w:sz w:val="24"/>
          <w:rtl/>
          <w:lang w:bidi="ar-SA"/>
        </w:rPr>
        <w:t>التابع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للوزارة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الموجود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في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مكاتب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مركز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الإعلام</w:t>
      </w:r>
      <w:r>
        <w:rPr>
          <w:rFonts w:asciiTheme="minorHAnsi" w:hAnsiTheme="minorHAnsi" w:hint="cs"/>
          <w:sz w:val="24"/>
          <w:rtl/>
          <w:lang w:bidi="ar-LB"/>
        </w:rPr>
        <w:t>،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شارع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كنفي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نشريم</w:t>
      </w:r>
      <w:r w:rsidRPr="00AC3152">
        <w:rPr>
          <w:rFonts w:ascii="David" w:hAnsi="David"/>
          <w:sz w:val="24"/>
          <w:rtl/>
          <w:lang w:bidi="ar-SA"/>
        </w:rPr>
        <w:t xml:space="preserve"> 15</w:t>
      </w:r>
      <w:r w:rsidRPr="00AC3152">
        <w:rPr>
          <w:rFonts w:ascii="David" w:hAnsi="David" w:hint="cs"/>
          <w:sz w:val="24"/>
          <w:rtl/>
          <w:lang w:bidi="ar-SA"/>
        </w:rPr>
        <w:t>،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مبنى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بيت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التوأم،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الطابق</w:t>
      </w:r>
      <w:r w:rsidRPr="00AC3152">
        <w:rPr>
          <w:rFonts w:ascii="David" w:hAnsi="David"/>
          <w:sz w:val="24"/>
          <w:rtl/>
          <w:lang w:bidi="ar-SA"/>
        </w:rPr>
        <w:t xml:space="preserve"> 3. </w:t>
      </w:r>
      <w:r w:rsidRPr="00AC3152">
        <w:rPr>
          <w:rFonts w:ascii="David" w:hAnsi="David" w:hint="cs"/>
          <w:sz w:val="24"/>
          <w:rtl/>
          <w:lang w:bidi="ar-SA"/>
        </w:rPr>
        <w:t>للاطلاع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على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مستندات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المناقصة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يمكن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التوجه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لموقع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الوزارة</w:t>
      </w:r>
      <w:r>
        <w:rPr>
          <w:rFonts w:ascii="David" w:hAnsi="David" w:hint="cs"/>
          <w:sz w:val="24"/>
          <w:rtl/>
          <w:lang w:bidi="ar-SA"/>
        </w:rPr>
        <w:t xml:space="preserve"> على الانترنت، بالعنوان</w:t>
      </w:r>
      <w:r w:rsidRPr="00AC3152">
        <w:rPr>
          <w:rFonts w:ascii="David" w:hAnsi="David"/>
          <w:sz w:val="24"/>
          <w:rtl/>
          <w:lang w:bidi="ar-SA"/>
        </w:rPr>
        <w:t xml:space="preserve"> : </w:t>
      </w:r>
      <w:r w:rsidRPr="00AC3152">
        <w:rPr>
          <w:rFonts w:ascii="David" w:hAnsi="David" w:cs="David"/>
          <w:sz w:val="24"/>
        </w:rPr>
        <w:t>http://www.mcs.gov.il</w:t>
      </w:r>
      <w:r w:rsidRPr="00AC3152">
        <w:rPr>
          <w:rFonts w:ascii="David" w:hAnsi="David" w:cs="David"/>
          <w:sz w:val="24"/>
          <w:rtl/>
        </w:rPr>
        <w:t xml:space="preserve">, </w:t>
      </w:r>
      <w:r w:rsidRPr="00AC3152">
        <w:rPr>
          <w:rFonts w:ascii="David" w:hAnsi="David" w:hint="cs"/>
          <w:sz w:val="24"/>
          <w:rtl/>
          <w:lang w:bidi="ar-SA"/>
        </w:rPr>
        <w:t>واختيار</w:t>
      </w:r>
      <w:r w:rsidRPr="00AC3152">
        <w:rPr>
          <w:rFonts w:ascii="David" w:hAnsi="David"/>
          <w:sz w:val="24"/>
          <w:rtl/>
          <w:lang w:bidi="ar-SA"/>
        </w:rPr>
        <w:t xml:space="preserve"> – " </w:t>
      </w:r>
      <w:r w:rsidRPr="00AC3152">
        <w:rPr>
          <w:rFonts w:ascii="David" w:hAnsi="David" w:hint="cs"/>
          <w:sz w:val="24"/>
          <w:rtl/>
          <w:lang w:bidi="ar-SA"/>
        </w:rPr>
        <w:t>مناقصات</w:t>
      </w:r>
      <w:r w:rsidRPr="00AC3152">
        <w:rPr>
          <w:rFonts w:ascii="David" w:hAnsi="David"/>
          <w:sz w:val="24"/>
          <w:rtl/>
          <w:lang w:bidi="ar-SA"/>
        </w:rPr>
        <w:t xml:space="preserve">". </w:t>
      </w:r>
    </w:p>
    <w:p w:rsidR="00AC3152" w:rsidRPr="00AC3152" w:rsidRDefault="00AC3152" w:rsidP="00AC3152">
      <w:pPr>
        <w:pStyle w:val="Normal2"/>
        <w:spacing w:line="288" w:lineRule="auto"/>
        <w:rPr>
          <w:rFonts w:ascii="David" w:hAnsi="David" w:cs="David"/>
          <w:sz w:val="24"/>
          <w:rtl/>
        </w:rPr>
      </w:pPr>
      <w:r w:rsidRPr="00AC3152">
        <w:rPr>
          <w:rFonts w:ascii="David" w:hAnsi="David" w:hint="cs"/>
          <w:sz w:val="24"/>
          <w:rtl/>
          <w:lang w:bidi="ar-SA"/>
        </w:rPr>
        <w:t>يجب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تقديم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الأسئلة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الاستفسارية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المتعلقة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بالمناقصة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خطياً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فقط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للسيد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>
        <w:rPr>
          <w:rFonts w:ascii="David" w:hAnsi="David" w:hint="cs"/>
          <w:sz w:val="24"/>
          <w:rtl/>
          <w:lang w:bidi="ar-SA"/>
        </w:rPr>
        <w:t>نير برونشطاين</w:t>
      </w:r>
      <w:r w:rsidRPr="00AC3152">
        <w:rPr>
          <w:rFonts w:ascii="David" w:hAnsi="David" w:hint="cs"/>
          <w:sz w:val="24"/>
          <w:rtl/>
          <w:lang w:bidi="ar-SA"/>
        </w:rPr>
        <w:t>،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لغاية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b/>
          <w:bCs/>
          <w:sz w:val="24"/>
          <w:u w:val="single"/>
          <w:rtl/>
          <w:lang w:bidi="ar-SA"/>
        </w:rPr>
        <w:t>تاريخ</w:t>
      </w:r>
      <w:r w:rsidRPr="00AC3152">
        <w:rPr>
          <w:rFonts w:ascii="David" w:hAnsi="David"/>
          <w:b/>
          <w:bCs/>
          <w:sz w:val="24"/>
          <w:u w:val="single"/>
          <w:rtl/>
          <w:lang w:bidi="ar-SA"/>
        </w:rPr>
        <w:t xml:space="preserve"> 27.11.18</w:t>
      </w:r>
      <w:r w:rsidRPr="00AC3152">
        <w:rPr>
          <w:rFonts w:ascii="David" w:hAnsi="David" w:hint="cs"/>
          <w:b/>
          <w:bCs/>
          <w:sz w:val="24"/>
          <w:u w:val="single"/>
          <w:rtl/>
        </w:rPr>
        <w:t xml:space="preserve"> </w:t>
      </w:r>
      <w:r w:rsidRPr="00AC3152">
        <w:rPr>
          <w:rFonts w:ascii="David" w:hAnsi="David" w:hint="cs"/>
          <w:b/>
          <w:bCs/>
          <w:sz w:val="24"/>
          <w:u w:val="single"/>
          <w:rtl/>
          <w:lang w:bidi="ar-SA"/>
        </w:rPr>
        <w:t>لغاية</w:t>
      </w:r>
      <w:r w:rsidRPr="00AC3152">
        <w:rPr>
          <w:rFonts w:ascii="David" w:hAnsi="David"/>
          <w:b/>
          <w:bCs/>
          <w:sz w:val="24"/>
          <w:u w:val="single"/>
          <w:rtl/>
          <w:lang w:bidi="ar-SA"/>
        </w:rPr>
        <w:t xml:space="preserve"> </w:t>
      </w:r>
      <w:r w:rsidRPr="00AC3152">
        <w:rPr>
          <w:rFonts w:ascii="David" w:hAnsi="David" w:hint="cs"/>
          <w:b/>
          <w:bCs/>
          <w:sz w:val="24"/>
          <w:u w:val="single"/>
          <w:rtl/>
          <w:lang w:bidi="ar-SA"/>
        </w:rPr>
        <w:t>الساعة</w:t>
      </w:r>
      <w:r w:rsidRPr="00AC3152">
        <w:rPr>
          <w:rFonts w:ascii="David" w:hAnsi="David"/>
          <w:b/>
          <w:bCs/>
          <w:sz w:val="24"/>
          <w:u w:val="single"/>
          <w:rtl/>
          <w:lang w:bidi="ar-SA"/>
        </w:rPr>
        <w:t xml:space="preserve">  1</w:t>
      </w:r>
      <w:r>
        <w:rPr>
          <w:rFonts w:ascii="David" w:hAnsi="David" w:hint="cs"/>
          <w:b/>
          <w:bCs/>
          <w:sz w:val="24"/>
          <w:u w:val="single"/>
          <w:rtl/>
        </w:rPr>
        <w:t>6</w:t>
      </w:r>
      <w:r w:rsidRPr="00AC3152">
        <w:rPr>
          <w:rFonts w:ascii="David" w:hAnsi="David"/>
          <w:b/>
          <w:bCs/>
          <w:sz w:val="24"/>
          <w:u w:val="single"/>
          <w:rtl/>
          <w:lang w:bidi="ar-SA"/>
        </w:rPr>
        <w:t>:00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عبر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البريد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الالكتروني</w:t>
      </w:r>
      <w:r>
        <w:rPr>
          <w:rFonts w:ascii="David" w:hAnsi="David" w:hint="cs"/>
          <w:sz w:val="24"/>
          <w:rtl/>
          <w:lang w:bidi="ar-SA"/>
        </w:rPr>
        <w:t xml:space="preserve"> </w:t>
      </w:r>
      <w:r>
        <w:rPr>
          <w:rFonts w:asciiTheme="minorHAnsi" w:hAnsiTheme="minorHAnsi" w:hint="cs"/>
          <w:sz w:val="24"/>
          <w:rtl/>
          <w:lang w:bidi="ar-SA"/>
        </w:rPr>
        <w:t>بالعنوان</w:t>
      </w:r>
      <w:r w:rsidRPr="00AC3152">
        <w:rPr>
          <w:rFonts w:ascii="David" w:hAnsi="David"/>
          <w:sz w:val="24"/>
          <w:rtl/>
          <w:lang w:bidi="ar-SA"/>
        </w:rPr>
        <w:t xml:space="preserve">: </w:t>
      </w:r>
      <w:r w:rsidRPr="00AC3152">
        <w:rPr>
          <w:rFonts w:ascii="David" w:hAnsi="David"/>
          <w:sz w:val="24"/>
          <w:lang w:bidi="ar-SA"/>
        </w:rPr>
        <w:t>Nirb@most.gov.il</w:t>
      </w:r>
      <w:r w:rsidRPr="00AC3152">
        <w:rPr>
          <w:rFonts w:ascii="David" w:hAnsi="David"/>
          <w:sz w:val="24"/>
          <w:rtl/>
          <w:lang w:bidi="ar-SA"/>
        </w:rPr>
        <w:t xml:space="preserve"> .  </w:t>
      </w:r>
      <w:r w:rsidRPr="00AC3152">
        <w:rPr>
          <w:rFonts w:ascii="David" w:hAnsi="David" w:hint="cs"/>
          <w:sz w:val="24"/>
          <w:rtl/>
          <w:lang w:bidi="ar-SA"/>
        </w:rPr>
        <w:t>مستند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الرد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على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الأسئلة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الاستفسارية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ينشر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في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موقع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انترنت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الوزارة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لغاية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سبعة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أيام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عمل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قبل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الموعد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الأخير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لتقديم</w:t>
      </w:r>
      <w:r w:rsidRPr="00AC3152">
        <w:rPr>
          <w:rFonts w:ascii="David" w:hAnsi="David"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sz w:val="24"/>
          <w:rtl/>
          <w:lang w:bidi="ar-SA"/>
        </w:rPr>
        <w:t>العروض</w:t>
      </w:r>
      <w:r w:rsidRPr="00AC3152">
        <w:rPr>
          <w:rFonts w:ascii="David" w:hAnsi="David"/>
          <w:sz w:val="24"/>
          <w:rtl/>
          <w:lang w:bidi="ar-SA"/>
        </w:rPr>
        <w:t xml:space="preserve"> .</w:t>
      </w:r>
    </w:p>
    <w:p w:rsidR="00AC3152" w:rsidRPr="00AC3152" w:rsidRDefault="00AC3152" w:rsidP="00AC3152">
      <w:pPr>
        <w:pStyle w:val="Normal2"/>
        <w:spacing w:before="0" w:line="288" w:lineRule="auto"/>
        <w:rPr>
          <w:rFonts w:ascii="David" w:hAnsi="David" w:cs="David"/>
          <w:b/>
          <w:bCs/>
          <w:sz w:val="24"/>
          <w:rtl/>
        </w:rPr>
      </w:pPr>
      <w:r w:rsidRPr="00AC3152">
        <w:rPr>
          <w:rFonts w:ascii="David" w:hAnsi="David" w:hint="cs"/>
          <w:b/>
          <w:bCs/>
          <w:sz w:val="24"/>
          <w:rtl/>
          <w:lang w:bidi="ar-SA"/>
        </w:rPr>
        <w:t>في</w:t>
      </w:r>
      <w:r w:rsidRPr="00AC3152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b/>
          <w:bCs/>
          <w:sz w:val="24"/>
          <w:rtl/>
          <w:lang w:bidi="ar-SA"/>
        </w:rPr>
        <w:t>أية</w:t>
      </w:r>
      <w:r w:rsidRPr="00AC3152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b/>
          <w:bCs/>
          <w:sz w:val="24"/>
          <w:rtl/>
          <w:lang w:bidi="ar-SA"/>
        </w:rPr>
        <w:t>حالة</w:t>
      </w:r>
      <w:r w:rsidRPr="00AC3152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b/>
          <w:bCs/>
          <w:sz w:val="24"/>
          <w:rtl/>
          <w:lang w:bidi="ar-SA"/>
        </w:rPr>
        <w:t>لوجود</w:t>
      </w:r>
      <w:r w:rsidRPr="00AC3152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b/>
          <w:bCs/>
          <w:sz w:val="24"/>
          <w:rtl/>
          <w:lang w:bidi="ar-SA"/>
        </w:rPr>
        <w:t>تناقض</w:t>
      </w:r>
      <w:r w:rsidRPr="00AC3152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b/>
          <w:bCs/>
          <w:sz w:val="24"/>
          <w:rtl/>
          <w:lang w:bidi="ar-SA"/>
        </w:rPr>
        <w:t>بين</w:t>
      </w:r>
      <w:r w:rsidRPr="00AC3152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b/>
          <w:bCs/>
          <w:sz w:val="24"/>
          <w:rtl/>
          <w:lang w:bidi="ar-SA"/>
        </w:rPr>
        <w:t>تعليمات</w:t>
      </w:r>
      <w:r w:rsidRPr="00AC3152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b/>
          <w:bCs/>
          <w:sz w:val="24"/>
          <w:rtl/>
          <w:lang w:bidi="ar-SA"/>
        </w:rPr>
        <w:t>هذا</w:t>
      </w:r>
      <w:r w:rsidRPr="00AC3152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b/>
          <w:bCs/>
          <w:sz w:val="24"/>
          <w:rtl/>
          <w:lang w:bidi="ar-SA"/>
        </w:rPr>
        <w:t>الإعلان</w:t>
      </w:r>
      <w:r w:rsidRPr="00AC3152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b/>
          <w:bCs/>
          <w:sz w:val="24"/>
          <w:rtl/>
          <w:lang w:bidi="ar-SA"/>
        </w:rPr>
        <w:t>وبين</w:t>
      </w:r>
      <w:r w:rsidRPr="00AC3152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b/>
          <w:bCs/>
          <w:sz w:val="24"/>
          <w:rtl/>
          <w:lang w:bidi="ar-SA"/>
        </w:rPr>
        <w:t>تعليمات</w:t>
      </w:r>
      <w:r w:rsidRPr="00AC3152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b/>
          <w:bCs/>
          <w:sz w:val="24"/>
          <w:rtl/>
          <w:lang w:bidi="ar-SA"/>
        </w:rPr>
        <w:t>مستندات</w:t>
      </w:r>
      <w:r w:rsidRPr="00AC3152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b/>
          <w:bCs/>
          <w:sz w:val="24"/>
          <w:rtl/>
          <w:lang w:bidi="ar-SA"/>
        </w:rPr>
        <w:t>المناقصة،</w:t>
      </w:r>
      <w:r w:rsidRPr="00AC3152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b/>
          <w:bCs/>
          <w:sz w:val="24"/>
          <w:rtl/>
          <w:lang w:bidi="ar-SA"/>
        </w:rPr>
        <w:t>تتغلب</w:t>
      </w:r>
      <w:r w:rsidRPr="00AC3152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b/>
          <w:bCs/>
          <w:sz w:val="24"/>
          <w:rtl/>
          <w:lang w:bidi="ar-SA"/>
        </w:rPr>
        <w:t>تعليمات</w:t>
      </w:r>
      <w:r w:rsidRPr="00AC3152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b/>
          <w:bCs/>
          <w:sz w:val="24"/>
          <w:rtl/>
          <w:lang w:bidi="ar-SA"/>
        </w:rPr>
        <w:t>مستندات</w:t>
      </w:r>
      <w:r w:rsidRPr="00AC3152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AC3152">
        <w:rPr>
          <w:rFonts w:ascii="David" w:hAnsi="David" w:hint="cs"/>
          <w:b/>
          <w:bCs/>
          <w:sz w:val="24"/>
          <w:rtl/>
          <w:lang w:bidi="ar-SA"/>
        </w:rPr>
        <w:t>المناقصة</w:t>
      </w:r>
      <w:r w:rsidRPr="00AC3152">
        <w:rPr>
          <w:rFonts w:ascii="David" w:hAnsi="David"/>
          <w:b/>
          <w:bCs/>
          <w:sz w:val="24"/>
          <w:rtl/>
          <w:lang w:bidi="ar-SA"/>
        </w:rPr>
        <w:t>.</w:t>
      </w:r>
    </w:p>
    <w:sectPr w:rsidR="00AC3152" w:rsidRPr="00AC3152" w:rsidSect="0036223D">
      <w:headerReference w:type="default" r:id="rId9"/>
      <w:pgSz w:w="11906" w:h="16838"/>
      <w:pgMar w:top="1134" w:right="1021" w:bottom="1134" w:left="107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1FEF" w:rsidRDefault="00291FEF" w:rsidP="005E2054">
      <w:pPr>
        <w:spacing w:after="0" w:line="240" w:lineRule="auto"/>
      </w:pPr>
      <w:r>
        <w:separator/>
      </w:r>
    </w:p>
  </w:endnote>
  <w:endnote w:type="continuationSeparator" w:id="0">
    <w:p w:rsidR="00291FEF" w:rsidRDefault="00291FEF" w:rsidP="005E20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1FEF" w:rsidRDefault="00291FEF" w:rsidP="005E2054">
      <w:pPr>
        <w:spacing w:after="0" w:line="240" w:lineRule="auto"/>
      </w:pPr>
      <w:r>
        <w:separator/>
      </w:r>
    </w:p>
  </w:footnote>
  <w:footnote w:type="continuationSeparator" w:id="0">
    <w:p w:rsidR="00291FEF" w:rsidRDefault="00291FEF" w:rsidP="005E20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1BB6" w:rsidRDefault="00EC1BB6" w:rsidP="005E2054">
    <w:pPr>
      <w:pStyle w:val="a8"/>
      <w:tabs>
        <w:tab w:val="left" w:pos="6996"/>
      </w:tabs>
      <w:rPr>
        <w:rtl/>
      </w:rPr>
    </w:pPr>
    <w:r>
      <w:rPr>
        <w:noProof/>
      </w:rPr>
      <w:drawing>
        <wp:anchor distT="0" distB="0" distL="114300" distR="114300" simplePos="0" relativeHeight="251660288" behindDoc="1" locked="0" layoutInCell="1" allowOverlap="1" wp14:anchorId="48D3B6A9" wp14:editId="7D135E44">
          <wp:simplePos x="0" y="0"/>
          <wp:positionH relativeFrom="margin">
            <wp:posOffset>2543920</wp:posOffset>
          </wp:positionH>
          <wp:positionV relativeFrom="margin">
            <wp:posOffset>-971936</wp:posOffset>
          </wp:positionV>
          <wp:extent cx="780415" cy="876300"/>
          <wp:effectExtent l="0" t="0" r="635" b="0"/>
          <wp:wrapNone/>
          <wp:docPr id="5" name="תמונה 5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1" locked="0" layoutInCell="1" allowOverlap="1" wp14:anchorId="6B14449F" wp14:editId="03997396">
          <wp:simplePos x="0" y="0"/>
          <wp:positionH relativeFrom="column">
            <wp:posOffset>-805815</wp:posOffset>
          </wp:positionH>
          <wp:positionV relativeFrom="paragraph">
            <wp:posOffset>-361950</wp:posOffset>
          </wp:positionV>
          <wp:extent cx="2476500" cy="1257300"/>
          <wp:effectExtent l="0" t="0" r="0" b="0"/>
          <wp:wrapNone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8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0" cy="1257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0F403A8" wp14:editId="1C3D066C">
              <wp:simplePos x="0" y="0"/>
              <wp:positionH relativeFrom="column">
                <wp:posOffset>2824480</wp:posOffset>
              </wp:positionH>
              <wp:positionV relativeFrom="paragraph">
                <wp:posOffset>747395</wp:posOffset>
              </wp:positionV>
              <wp:extent cx="3429000" cy="323215"/>
              <wp:effectExtent l="0" t="0" r="0" b="635"/>
              <wp:wrapNone/>
              <wp:docPr id="7" name="תיבת טקסט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2900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C1BB6" w:rsidRPr="0077019B" w:rsidRDefault="00EC1BB6" w:rsidP="005E2054">
                          <w:pPr>
                            <w:rPr>
                              <w:rFonts w:ascii="Batang" w:eastAsia="Batang" w:hAnsi="Batang"/>
                              <w:w w:val="125"/>
                              <w:szCs w:val="20"/>
                              <w:rtl/>
                            </w:rPr>
                          </w:pPr>
                          <w:r w:rsidRPr="0077019B">
                            <w:rPr>
                              <w:rFonts w:ascii="Batang" w:eastAsia="Batang" w:hAnsi="Batang" w:hint="cs"/>
                              <w:w w:val="125"/>
                              <w:szCs w:val="20"/>
                              <w:rtl/>
                            </w:rPr>
                            <w:t xml:space="preserve">המטה לטקסים ולאירועים ממלכתיים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7" o:spid="_x0000_s1026" type="#_x0000_t202" style="position:absolute;left:0;text-align:left;margin-left:222.4pt;margin-top:58.85pt;width:270pt;height:25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" filled="f" stroked="f">
              <v:textbox>
                <w:txbxContent>
                  <w:p w:rsidR="00EC1BB6" w:rsidRPr="0077019B" w:rsidRDefault="00EC1BB6" w:rsidP="005E2054">
                    <w:pPr>
                      <w:rPr>
                        <w:rFonts w:ascii="Batang" w:eastAsia="Batang" w:hAnsi="Batang"/>
                        <w:w w:val="125"/>
                        <w:szCs w:val="20"/>
                        <w:rtl/>
                      </w:rPr>
                    </w:pPr>
                    <w:r w:rsidRPr="0077019B">
                      <w:rPr>
                        <w:rFonts w:ascii="Batang" w:eastAsia="Batang" w:hAnsi="Batang" w:hint="cs"/>
                        <w:w w:val="125"/>
                        <w:szCs w:val="20"/>
                        <w:rtl/>
                      </w:rPr>
                      <w:t xml:space="preserve">המטה לטקסים ולאירועים ממלכתיים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C2C0E29" wp14:editId="71282C2F">
              <wp:simplePos x="0" y="0"/>
              <wp:positionH relativeFrom="column">
                <wp:posOffset>-210820</wp:posOffset>
              </wp:positionH>
              <wp:positionV relativeFrom="paragraph">
                <wp:posOffset>583565</wp:posOffset>
              </wp:positionV>
              <wp:extent cx="5967730" cy="455295"/>
              <wp:effectExtent l="0" t="0" r="0" b="1905"/>
              <wp:wrapNone/>
              <wp:docPr id="6" name="תיבת טקסט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67730" cy="4552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C1BB6" w:rsidRPr="0077019B" w:rsidRDefault="00EC1BB6" w:rsidP="005E2054">
                          <w:pPr>
                            <w:rPr>
                              <w:rFonts w:ascii="Arial" w:hAnsi="Arial"/>
                              <w:w w:val="125"/>
                              <w:rtl/>
                            </w:rPr>
                          </w:pPr>
                          <w:r w:rsidRPr="0077019B">
                            <w:rPr>
                              <w:rFonts w:ascii="Arial" w:hAnsi="Arial" w:hint="cs"/>
                              <w:w w:val="125"/>
                              <w:rtl/>
                            </w:rPr>
                            <w:t xml:space="preserve">מרכז ההסברה 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תיבת טקסט 6" o:spid="_x0000_s1027" type="#_x0000_t202" style="position:absolute;left:0;text-align:left;margin-left:-16.6pt;margin-top:45.95pt;width:469.9pt;height:35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" filled="f" stroked="f">
              <v:textbox>
                <w:txbxContent>
                  <w:p w:rsidR="00EC1BB6" w:rsidRPr="0077019B" w:rsidRDefault="00EC1BB6" w:rsidP="005E2054">
                    <w:pPr>
                      <w:rPr>
                        <w:rFonts w:ascii="Arial" w:hAnsi="Arial"/>
                        <w:w w:val="125"/>
                        <w:rtl/>
                      </w:rPr>
                    </w:pPr>
                    <w:r w:rsidRPr="0077019B">
                      <w:rPr>
                        <w:rFonts w:ascii="Arial" w:hAnsi="Arial" w:hint="cs"/>
                        <w:w w:val="125"/>
                        <w:rtl/>
                      </w:rPr>
                      <w:t xml:space="preserve">מרכז ההסברה                                               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 wp14:anchorId="2D33F97E" wp14:editId="3DF71856">
          <wp:simplePos x="0" y="0"/>
          <wp:positionH relativeFrom="column">
            <wp:posOffset>4832985</wp:posOffset>
          </wp:positionH>
          <wp:positionV relativeFrom="paragraph">
            <wp:posOffset>-152400</wp:posOffset>
          </wp:positionV>
          <wp:extent cx="1552575" cy="1047750"/>
          <wp:effectExtent l="0" t="0" r="9525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1552575" cy="1047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0C6870">
      <w:rPr>
        <w:noProof/>
      </w:rPr>
      <w:drawing>
        <wp:inline distT="0" distB="0" distL="0" distR="0" wp14:anchorId="4B6D729C" wp14:editId="40D29C92">
          <wp:extent cx="421640" cy="524510"/>
          <wp:effectExtent l="0" t="0" r="0" b="8890"/>
          <wp:docPr id="2" name="תמונה 2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50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1640" cy="5245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tab/>
    </w:r>
    <w:r>
      <w:tab/>
    </w:r>
    <w:r>
      <w:tab/>
    </w:r>
  </w:p>
  <w:p w:rsidR="00EC1BB6" w:rsidRPr="005E2054" w:rsidRDefault="00EC1BB6" w:rsidP="005E2054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5D032D"/>
    <w:multiLevelType w:val="hybridMultilevel"/>
    <w:tmpl w:val="EF867254"/>
    <w:lvl w:ilvl="0" w:tplc="FEEAFA68">
      <w:start w:val="1"/>
      <w:numFmt w:val="hebrew1"/>
      <w:lvlText w:val="%1."/>
      <w:lvlJc w:val="left"/>
      <w:pPr>
        <w:ind w:left="25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91" w:hanging="360"/>
      </w:pPr>
    </w:lvl>
    <w:lvl w:ilvl="2" w:tplc="0409001B" w:tentative="1">
      <w:start w:val="1"/>
      <w:numFmt w:val="lowerRoman"/>
      <w:lvlText w:val="%3."/>
      <w:lvlJc w:val="right"/>
      <w:pPr>
        <w:ind w:left="4011" w:hanging="180"/>
      </w:pPr>
    </w:lvl>
    <w:lvl w:ilvl="3" w:tplc="0409000F" w:tentative="1">
      <w:start w:val="1"/>
      <w:numFmt w:val="decimal"/>
      <w:lvlText w:val="%4."/>
      <w:lvlJc w:val="left"/>
      <w:pPr>
        <w:ind w:left="4731" w:hanging="360"/>
      </w:pPr>
    </w:lvl>
    <w:lvl w:ilvl="4" w:tplc="04090019" w:tentative="1">
      <w:start w:val="1"/>
      <w:numFmt w:val="lowerLetter"/>
      <w:lvlText w:val="%5."/>
      <w:lvlJc w:val="left"/>
      <w:pPr>
        <w:ind w:left="5451" w:hanging="360"/>
      </w:pPr>
    </w:lvl>
    <w:lvl w:ilvl="5" w:tplc="0409001B" w:tentative="1">
      <w:start w:val="1"/>
      <w:numFmt w:val="lowerRoman"/>
      <w:lvlText w:val="%6."/>
      <w:lvlJc w:val="right"/>
      <w:pPr>
        <w:ind w:left="6171" w:hanging="180"/>
      </w:pPr>
    </w:lvl>
    <w:lvl w:ilvl="6" w:tplc="0409000F" w:tentative="1">
      <w:start w:val="1"/>
      <w:numFmt w:val="decimal"/>
      <w:lvlText w:val="%7."/>
      <w:lvlJc w:val="left"/>
      <w:pPr>
        <w:ind w:left="6891" w:hanging="360"/>
      </w:pPr>
    </w:lvl>
    <w:lvl w:ilvl="7" w:tplc="04090019" w:tentative="1">
      <w:start w:val="1"/>
      <w:numFmt w:val="lowerLetter"/>
      <w:lvlText w:val="%8."/>
      <w:lvlJc w:val="left"/>
      <w:pPr>
        <w:ind w:left="7611" w:hanging="360"/>
      </w:pPr>
    </w:lvl>
    <w:lvl w:ilvl="8" w:tplc="0409001B" w:tentative="1">
      <w:start w:val="1"/>
      <w:numFmt w:val="lowerRoman"/>
      <w:lvlText w:val="%9."/>
      <w:lvlJc w:val="right"/>
      <w:pPr>
        <w:ind w:left="8331" w:hanging="180"/>
      </w:pPr>
    </w:lvl>
  </w:abstractNum>
  <w:abstractNum w:abstractNumId="1">
    <w:nsid w:val="17F71E4F"/>
    <w:multiLevelType w:val="hybridMultilevel"/>
    <w:tmpl w:val="E09ED178"/>
    <w:lvl w:ilvl="0" w:tplc="0409000F">
      <w:start w:val="1"/>
      <w:numFmt w:val="decimal"/>
      <w:lvlText w:val="%1.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">
    <w:nsid w:val="1D8B0B4B"/>
    <w:multiLevelType w:val="hybridMultilevel"/>
    <w:tmpl w:val="197864C0"/>
    <w:lvl w:ilvl="0" w:tplc="8354BCC2">
      <w:start w:val="1"/>
      <w:numFmt w:val="hebrew1"/>
      <w:lvlText w:val="%1."/>
      <w:lvlJc w:val="left"/>
      <w:pPr>
        <w:ind w:left="293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651" w:hanging="360"/>
      </w:pPr>
    </w:lvl>
    <w:lvl w:ilvl="2" w:tplc="0409001B">
      <w:start w:val="1"/>
      <w:numFmt w:val="lowerRoman"/>
      <w:lvlText w:val="%3."/>
      <w:lvlJc w:val="right"/>
      <w:pPr>
        <w:ind w:left="4371" w:hanging="180"/>
      </w:pPr>
    </w:lvl>
    <w:lvl w:ilvl="3" w:tplc="0409000F">
      <w:start w:val="1"/>
      <w:numFmt w:val="decimal"/>
      <w:lvlText w:val="%4."/>
      <w:lvlJc w:val="left"/>
      <w:pPr>
        <w:ind w:left="5091" w:hanging="360"/>
      </w:pPr>
    </w:lvl>
    <w:lvl w:ilvl="4" w:tplc="04090019">
      <w:start w:val="1"/>
      <w:numFmt w:val="lowerLetter"/>
      <w:lvlText w:val="%5."/>
      <w:lvlJc w:val="left"/>
      <w:pPr>
        <w:ind w:left="5811" w:hanging="360"/>
      </w:pPr>
    </w:lvl>
    <w:lvl w:ilvl="5" w:tplc="0409001B" w:tentative="1">
      <w:start w:val="1"/>
      <w:numFmt w:val="lowerRoman"/>
      <w:lvlText w:val="%6."/>
      <w:lvlJc w:val="right"/>
      <w:pPr>
        <w:ind w:left="6531" w:hanging="180"/>
      </w:pPr>
    </w:lvl>
    <w:lvl w:ilvl="6" w:tplc="0409000F" w:tentative="1">
      <w:start w:val="1"/>
      <w:numFmt w:val="decimal"/>
      <w:lvlText w:val="%7."/>
      <w:lvlJc w:val="left"/>
      <w:pPr>
        <w:ind w:left="7251" w:hanging="360"/>
      </w:pPr>
    </w:lvl>
    <w:lvl w:ilvl="7" w:tplc="04090019" w:tentative="1">
      <w:start w:val="1"/>
      <w:numFmt w:val="lowerLetter"/>
      <w:lvlText w:val="%8."/>
      <w:lvlJc w:val="left"/>
      <w:pPr>
        <w:ind w:left="7971" w:hanging="360"/>
      </w:pPr>
    </w:lvl>
    <w:lvl w:ilvl="8" w:tplc="0409001B" w:tentative="1">
      <w:start w:val="1"/>
      <w:numFmt w:val="lowerRoman"/>
      <w:lvlText w:val="%9."/>
      <w:lvlJc w:val="right"/>
      <w:pPr>
        <w:ind w:left="8691" w:hanging="180"/>
      </w:pPr>
    </w:lvl>
  </w:abstractNum>
  <w:abstractNum w:abstractNumId="3">
    <w:nsid w:val="23523DE5"/>
    <w:multiLevelType w:val="multilevel"/>
    <w:tmpl w:val="6E46D8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4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96" w:hanging="1440"/>
      </w:pPr>
      <w:rPr>
        <w:rFonts w:hint="default"/>
      </w:rPr>
    </w:lvl>
  </w:abstractNum>
  <w:abstractNum w:abstractNumId="4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5">
    <w:nsid w:val="242C5488"/>
    <w:multiLevelType w:val="hybridMultilevel"/>
    <w:tmpl w:val="761EF5C2"/>
    <w:lvl w:ilvl="0" w:tplc="899CD08E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6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A3C786E"/>
    <w:multiLevelType w:val="multilevel"/>
    <w:tmpl w:val="227E914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002" w:hanging="868"/>
      </w:pPr>
      <w:rPr>
        <w:rFonts w:ascii="David" w:eastAsia="Calibri" w:hAnsi="David" w:cs="David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9">
    <w:nsid w:val="2FFF7838"/>
    <w:multiLevelType w:val="multilevel"/>
    <w:tmpl w:val="85602862"/>
    <w:lvl w:ilvl="0">
      <w:start w:val="2"/>
      <w:numFmt w:val="decimal"/>
      <w:lvlText w:val="%1."/>
      <w:lvlJc w:val="left"/>
      <w:pPr>
        <w:ind w:left="504" w:hanging="50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05" w:hanging="50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2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08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4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44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448" w:hanging="1440"/>
      </w:pPr>
      <w:rPr>
        <w:rFonts w:hint="default"/>
      </w:rPr>
    </w:lvl>
  </w:abstractNum>
  <w:abstractNum w:abstractNumId="10">
    <w:nsid w:val="3A261309"/>
    <w:multiLevelType w:val="multilevel"/>
    <w:tmpl w:val="AA68C85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1">
    <w:nsid w:val="4E914562"/>
    <w:multiLevelType w:val="hybridMultilevel"/>
    <w:tmpl w:val="1F5A4BB6"/>
    <w:lvl w:ilvl="0" w:tplc="61E4D8B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0C118C"/>
    <w:multiLevelType w:val="multilevel"/>
    <w:tmpl w:val="696CB2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5616" w:hanging="1080"/>
      </w:pPr>
      <w:rPr>
        <w:rFonts w:ascii="Calibri" w:eastAsia="Calibri" w:hAnsi="Calibri" w:cs="David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3">
    <w:nsid w:val="57837DBC"/>
    <w:multiLevelType w:val="multilevel"/>
    <w:tmpl w:val="D6120204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  <w:sz w:val="24"/>
      </w:rPr>
    </w:lvl>
    <w:lvl w:ilvl="1">
      <w:start w:val="2"/>
      <w:numFmt w:val="decimal"/>
      <w:lvlText w:val="%1.%2."/>
      <w:lvlJc w:val="left"/>
      <w:pPr>
        <w:ind w:left="1541" w:hanging="54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2722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3723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5084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6085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7086" w:hanging="108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8447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9448" w:hanging="1440"/>
      </w:pPr>
      <w:rPr>
        <w:rFonts w:hint="default"/>
        <w:sz w:val="24"/>
      </w:rPr>
    </w:lvl>
  </w:abstractNum>
  <w:abstractNum w:abstractNumId="14">
    <w:nsid w:val="61387C1F"/>
    <w:multiLevelType w:val="multilevel"/>
    <w:tmpl w:val="6A68A9BC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15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391"/>
        </w:tabs>
        <w:ind w:left="139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5"/>
  </w:num>
  <w:num w:numId="2">
    <w:abstractNumId w:val="4"/>
  </w:num>
  <w:num w:numId="3">
    <w:abstractNumId w:val="7"/>
  </w:num>
  <w:num w:numId="4">
    <w:abstractNumId w:val="16"/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</w:num>
  <w:num w:numId="7">
    <w:abstractNumId w:val="5"/>
  </w:num>
  <w:num w:numId="8">
    <w:abstractNumId w:val="8"/>
  </w:num>
  <w:num w:numId="9">
    <w:abstractNumId w:val="1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">
    <w:abstractNumId w:val="10"/>
  </w:num>
  <w:num w:numId="11">
    <w:abstractNumId w:val="6"/>
  </w:num>
  <w:num w:numId="12">
    <w:abstractNumId w:val="0"/>
  </w:num>
  <w:num w:numId="13">
    <w:abstractNumId w:val="11"/>
  </w:num>
  <w:num w:numId="14">
    <w:abstractNumId w:val="2"/>
  </w:num>
  <w:num w:numId="15">
    <w:abstractNumId w:val="12"/>
  </w:num>
  <w:num w:numId="16">
    <w:abstractNumId w:val="17"/>
  </w:num>
  <w:num w:numId="17">
    <w:abstractNumId w:val="14"/>
  </w:num>
  <w:num w:numId="18">
    <w:abstractNumId w:val="3"/>
  </w:num>
  <w:num w:numId="19">
    <w:abstractNumId w:val="1"/>
  </w:num>
  <w:num w:numId="20">
    <w:abstractNumId w:val="9"/>
  </w:num>
  <w:num w:numId="21">
    <w:abstractNumId w:val="1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TrackFormatting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11F7"/>
    <w:rsid w:val="0000183B"/>
    <w:rsid w:val="00024698"/>
    <w:rsid w:val="000360DE"/>
    <w:rsid w:val="000415D7"/>
    <w:rsid w:val="00050FE5"/>
    <w:rsid w:val="00055206"/>
    <w:rsid w:val="00065487"/>
    <w:rsid w:val="000674CF"/>
    <w:rsid w:val="00091232"/>
    <w:rsid w:val="0009133B"/>
    <w:rsid w:val="000B6A0B"/>
    <w:rsid w:val="00101319"/>
    <w:rsid w:val="00124B4A"/>
    <w:rsid w:val="00150A5D"/>
    <w:rsid w:val="00161313"/>
    <w:rsid w:val="00162378"/>
    <w:rsid w:val="00166A79"/>
    <w:rsid w:val="001950EF"/>
    <w:rsid w:val="001C651E"/>
    <w:rsid w:val="001C7A4C"/>
    <w:rsid w:val="001E1D10"/>
    <w:rsid w:val="001E299A"/>
    <w:rsid w:val="001E57C2"/>
    <w:rsid w:val="001F2FF3"/>
    <w:rsid w:val="00212A48"/>
    <w:rsid w:val="00215AFB"/>
    <w:rsid w:val="00241A7D"/>
    <w:rsid w:val="00270892"/>
    <w:rsid w:val="0028527D"/>
    <w:rsid w:val="00287138"/>
    <w:rsid w:val="00291FEF"/>
    <w:rsid w:val="00297A39"/>
    <w:rsid w:val="002A0428"/>
    <w:rsid w:val="002A7C49"/>
    <w:rsid w:val="002A7DBC"/>
    <w:rsid w:val="002B6D23"/>
    <w:rsid w:val="002C0B3C"/>
    <w:rsid w:val="002C0DC8"/>
    <w:rsid w:val="002F710D"/>
    <w:rsid w:val="00304D97"/>
    <w:rsid w:val="00305247"/>
    <w:rsid w:val="0032370A"/>
    <w:rsid w:val="00333358"/>
    <w:rsid w:val="003601A0"/>
    <w:rsid w:val="0036223D"/>
    <w:rsid w:val="0036421A"/>
    <w:rsid w:val="003919C8"/>
    <w:rsid w:val="003A396D"/>
    <w:rsid w:val="003A7762"/>
    <w:rsid w:val="003B0317"/>
    <w:rsid w:val="003B32A5"/>
    <w:rsid w:val="003B3EA8"/>
    <w:rsid w:val="003C7E55"/>
    <w:rsid w:val="003D5C1F"/>
    <w:rsid w:val="003E2030"/>
    <w:rsid w:val="003E335C"/>
    <w:rsid w:val="003E6AF8"/>
    <w:rsid w:val="003F1B04"/>
    <w:rsid w:val="003F3760"/>
    <w:rsid w:val="003F435A"/>
    <w:rsid w:val="00406C52"/>
    <w:rsid w:val="0041310A"/>
    <w:rsid w:val="004136FE"/>
    <w:rsid w:val="004300FC"/>
    <w:rsid w:val="00434F5E"/>
    <w:rsid w:val="00446714"/>
    <w:rsid w:val="0045070F"/>
    <w:rsid w:val="00457B38"/>
    <w:rsid w:val="00465C4B"/>
    <w:rsid w:val="00467E00"/>
    <w:rsid w:val="004836AA"/>
    <w:rsid w:val="00490CAC"/>
    <w:rsid w:val="004C705A"/>
    <w:rsid w:val="004C71F7"/>
    <w:rsid w:val="004E7D20"/>
    <w:rsid w:val="004F3B1B"/>
    <w:rsid w:val="004F5FAD"/>
    <w:rsid w:val="004F7906"/>
    <w:rsid w:val="00514F41"/>
    <w:rsid w:val="005226CF"/>
    <w:rsid w:val="00524E8F"/>
    <w:rsid w:val="00552949"/>
    <w:rsid w:val="005547CB"/>
    <w:rsid w:val="005778AB"/>
    <w:rsid w:val="005809D5"/>
    <w:rsid w:val="00591CC0"/>
    <w:rsid w:val="00592D50"/>
    <w:rsid w:val="005B6F05"/>
    <w:rsid w:val="005D2574"/>
    <w:rsid w:val="005E2054"/>
    <w:rsid w:val="006122E5"/>
    <w:rsid w:val="00615C1B"/>
    <w:rsid w:val="00617918"/>
    <w:rsid w:val="00647F31"/>
    <w:rsid w:val="0066001C"/>
    <w:rsid w:val="006611F7"/>
    <w:rsid w:val="00662B15"/>
    <w:rsid w:val="00680CB1"/>
    <w:rsid w:val="0068224A"/>
    <w:rsid w:val="00685277"/>
    <w:rsid w:val="006936BF"/>
    <w:rsid w:val="006A3A7A"/>
    <w:rsid w:val="006A6BE8"/>
    <w:rsid w:val="006C6F22"/>
    <w:rsid w:val="006C7DC0"/>
    <w:rsid w:val="006D2B8F"/>
    <w:rsid w:val="006D44BA"/>
    <w:rsid w:val="006D54CE"/>
    <w:rsid w:val="006D6691"/>
    <w:rsid w:val="006E1B8C"/>
    <w:rsid w:val="006E468C"/>
    <w:rsid w:val="00714913"/>
    <w:rsid w:val="00716F39"/>
    <w:rsid w:val="00721C3C"/>
    <w:rsid w:val="00734E9B"/>
    <w:rsid w:val="007477ED"/>
    <w:rsid w:val="00757387"/>
    <w:rsid w:val="007C7314"/>
    <w:rsid w:val="007D20C9"/>
    <w:rsid w:val="007F246C"/>
    <w:rsid w:val="007F5250"/>
    <w:rsid w:val="008032E4"/>
    <w:rsid w:val="0080586D"/>
    <w:rsid w:val="00817C96"/>
    <w:rsid w:val="008300C9"/>
    <w:rsid w:val="0083074A"/>
    <w:rsid w:val="00833522"/>
    <w:rsid w:val="00833536"/>
    <w:rsid w:val="00850C6C"/>
    <w:rsid w:val="00872613"/>
    <w:rsid w:val="00875ADE"/>
    <w:rsid w:val="008A0787"/>
    <w:rsid w:val="008A31D6"/>
    <w:rsid w:val="008A544A"/>
    <w:rsid w:val="008B4708"/>
    <w:rsid w:val="008D210D"/>
    <w:rsid w:val="008D4A00"/>
    <w:rsid w:val="008D7743"/>
    <w:rsid w:val="008E3035"/>
    <w:rsid w:val="008E76D1"/>
    <w:rsid w:val="008F3ADC"/>
    <w:rsid w:val="009108FD"/>
    <w:rsid w:val="00912D78"/>
    <w:rsid w:val="009218A3"/>
    <w:rsid w:val="00923AE1"/>
    <w:rsid w:val="009377A9"/>
    <w:rsid w:val="00955FAD"/>
    <w:rsid w:val="009574F7"/>
    <w:rsid w:val="009761FF"/>
    <w:rsid w:val="009774D7"/>
    <w:rsid w:val="00977F2A"/>
    <w:rsid w:val="009830DA"/>
    <w:rsid w:val="009A1BF2"/>
    <w:rsid w:val="009A68DA"/>
    <w:rsid w:val="009B1C55"/>
    <w:rsid w:val="009B2CCD"/>
    <w:rsid w:val="009B62A8"/>
    <w:rsid w:val="009C011A"/>
    <w:rsid w:val="009D2714"/>
    <w:rsid w:val="009D64EC"/>
    <w:rsid w:val="00A01744"/>
    <w:rsid w:val="00A322BB"/>
    <w:rsid w:val="00A42E85"/>
    <w:rsid w:val="00A466AE"/>
    <w:rsid w:val="00A551C2"/>
    <w:rsid w:val="00A813DC"/>
    <w:rsid w:val="00A969C3"/>
    <w:rsid w:val="00A96FAB"/>
    <w:rsid w:val="00AA2EF8"/>
    <w:rsid w:val="00AC3152"/>
    <w:rsid w:val="00AF3A33"/>
    <w:rsid w:val="00AF752D"/>
    <w:rsid w:val="00B06673"/>
    <w:rsid w:val="00B2067C"/>
    <w:rsid w:val="00B26645"/>
    <w:rsid w:val="00B33008"/>
    <w:rsid w:val="00B57525"/>
    <w:rsid w:val="00B6367E"/>
    <w:rsid w:val="00B67B20"/>
    <w:rsid w:val="00B7675A"/>
    <w:rsid w:val="00B80D9E"/>
    <w:rsid w:val="00B87F92"/>
    <w:rsid w:val="00BA15C1"/>
    <w:rsid w:val="00BA65D1"/>
    <w:rsid w:val="00BB1723"/>
    <w:rsid w:val="00BB5931"/>
    <w:rsid w:val="00BC3B28"/>
    <w:rsid w:val="00BC5324"/>
    <w:rsid w:val="00C06E39"/>
    <w:rsid w:val="00C122D7"/>
    <w:rsid w:val="00C13987"/>
    <w:rsid w:val="00C144EB"/>
    <w:rsid w:val="00C16A0A"/>
    <w:rsid w:val="00C206B6"/>
    <w:rsid w:val="00C2081D"/>
    <w:rsid w:val="00C25D60"/>
    <w:rsid w:val="00C40BBF"/>
    <w:rsid w:val="00C43C90"/>
    <w:rsid w:val="00C5548A"/>
    <w:rsid w:val="00C6521C"/>
    <w:rsid w:val="00C85A06"/>
    <w:rsid w:val="00CA0913"/>
    <w:rsid w:val="00CA1BDB"/>
    <w:rsid w:val="00CB6236"/>
    <w:rsid w:val="00CB7525"/>
    <w:rsid w:val="00CD1E21"/>
    <w:rsid w:val="00CD56D7"/>
    <w:rsid w:val="00CE1C1D"/>
    <w:rsid w:val="00CF75CD"/>
    <w:rsid w:val="00CF7699"/>
    <w:rsid w:val="00D26E68"/>
    <w:rsid w:val="00D722F7"/>
    <w:rsid w:val="00D819C9"/>
    <w:rsid w:val="00D83228"/>
    <w:rsid w:val="00D8383D"/>
    <w:rsid w:val="00D9325E"/>
    <w:rsid w:val="00D96394"/>
    <w:rsid w:val="00DB6A40"/>
    <w:rsid w:val="00E1499A"/>
    <w:rsid w:val="00E15004"/>
    <w:rsid w:val="00E277FE"/>
    <w:rsid w:val="00E3038A"/>
    <w:rsid w:val="00E33D85"/>
    <w:rsid w:val="00E41800"/>
    <w:rsid w:val="00E5248F"/>
    <w:rsid w:val="00E901D5"/>
    <w:rsid w:val="00E937BE"/>
    <w:rsid w:val="00EA55FB"/>
    <w:rsid w:val="00EA7594"/>
    <w:rsid w:val="00EB06FE"/>
    <w:rsid w:val="00EC1BB6"/>
    <w:rsid w:val="00EC69C9"/>
    <w:rsid w:val="00EC71C6"/>
    <w:rsid w:val="00EE0756"/>
    <w:rsid w:val="00EE5966"/>
    <w:rsid w:val="00EE6A74"/>
    <w:rsid w:val="00F07E29"/>
    <w:rsid w:val="00F2796C"/>
    <w:rsid w:val="00F4230D"/>
    <w:rsid w:val="00F42BE8"/>
    <w:rsid w:val="00F445CA"/>
    <w:rsid w:val="00F45D5E"/>
    <w:rsid w:val="00F61AC1"/>
    <w:rsid w:val="00F972C8"/>
    <w:rsid w:val="00FA1240"/>
    <w:rsid w:val="00FA2B98"/>
    <w:rsid w:val="00FB1E5C"/>
    <w:rsid w:val="00FB5498"/>
    <w:rsid w:val="00FC0909"/>
    <w:rsid w:val="00FC0E2A"/>
    <w:rsid w:val="00FC3603"/>
    <w:rsid w:val="00FD0926"/>
    <w:rsid w:val="00FD112D"/>
    <w:rsid w:val="00FF4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2"/>
    <w:next w:val="a2"/>
    <w:link w:val="30"/>
    <w:uiPriority w:val="9"/>
    <w:semiHidden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2"/>
    <w:next w:val="a2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lphaList2">
    <w:name w:val="Alpha List 2"/>
    <w:basedOn w:val="a2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2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2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6">
    <w:name w:val="List Paragraph"/>
    <w:aliases w:val="LP1"/>
    <w:basedOn w:val="a2"/>
    <w:link w:val="a7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8">
    <w:name w:val="header"/>
    <w:basedOn w:val="a2"/>
    <w:link w:val="a9"/>
    <w:uiPriority w:val="99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9">
    <w:name w:val="כותרת עליונה תו"/>
    <w:link w:val="a8"/>
    <w:uiPriority w:val="99"/>
    <w:rsid w:val="00101319"/>
    <w:rPr>
      <w:rFonts w:ascii="Times New Roman" w:eastAsia="Times New Roman" w:hAnsi="Times New Roman" w:cs="David"/>
      <w:sz w:val="28"/>
      <w:szCs w:val="26"/>
    </w:rPr>
  </w:style>
  <w:style w:type="paragraph" w:styleId="aa">
    <w:name w:val="Balloon Text"/>
    <w:basedOn w:val="a2"/>
    <w:link w:val="ab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2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annotation reference"/>
    <w:rsid w:val="006E468C"/>
    <w:rPr>
      <w:sz w:val="16"/>
      <w:szCs w:val="16"/>
    </w:rPr>
  </w:style>
  <w:style w:type="paragraph" w:styleId="ad">
    <w:name w:val="annotation text"/>
    <w:basedOn w:val="a2"/>
    <w:link w:val="ae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e">
    <w:name w:val="טקסט הערה תו"/>
    <w:basedOn w:val="a3"/>
    <w:link w:val="ad"/>
    <w:rsid w:val="002B6D23"/>
    <w:rPr>
      <w:rFonts w:ascii="Times New Roman" w:eastAsia="Times New Roman" w:hAnsi="Times New Roman" w:cs="Times New Roman"/>
      <w:lang w:eastAsia="he-IL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0">
    <w:name w:val="נושא הערה תו"/>
    <w:basedOn w:val="ae"/>
    <w:link w:val="af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f1">
    <w:name w:val="פסקה א"/>
    <w:basedOn w:val="a2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7">
    <w:name w:val="פיסקת רשימה תו"/>
    <w:aliases w:val="LP1 תו"/>
    <w:basedOn w:val="a3"/>
    <w:link w:val="a6"/>
    <w:uiPriority w:val="34"/>
    <w:rsid w:val="00EC71C6"/>
    <w:rPr>
      <w:rFonts w:cs="David"/>
      <w:sz w:val="22"/>
      <w:szCs w:val="24"/>
    </w:rPr>
  </w:style>
  <w:style w:type="paragraph" w:customStyle="1" w:styleId="10">
    <w:name w:val="סגנון1"/>
    <w:basedOn w:val="a2"/>
    <w:link w:val="11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1">
    <w:name w:val="סגנון1 תו"/>
    <w:link w:val="10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  <w:style w:type="paragraph" w:styleId="af2">
    <w:name w:val="footer"/>
    <w:basedOn w:val="a2"/>
    <w:link w:val="af3"/>
    <w:uiPriority w:val="99"/>
    <w:unhideWhenUsed/>
    <w:rsid w:val="005E205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3">
    <w:name w:val="כותרת תחתונה תו"/>
    <w:basedOn w:val="a3"/>
    <w:link w:val="af2"/>
    <w:uiPriority w:val="99"/>
    <w:rsid w:val="005E2054"/>
    <w:rPr>
      <w:sz w:val="22"/>
      <w:szCs w:val="22"/>
    </w:rPr>
  </w:style>
  <w:style w:type="paragraph" w:customStyle="1" w:styleId="a">
    <w:name w:val="כותרת סעיף"/>
    <w:basedOn w:val="a2"/>
    <w:rsid w:val="005E2054"/>
    <w:pPr>
      <w:numPr>
        <w:numId w:val="16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0">
    <w:name w:val="טקסט סעיף תו תו תו תו תו תו"/>
    <w:basedOn w:val="a2"/>
    <w:rsid w:val="005E2054"/>
    <w:pPr>
      <w:numPr>
        <w:ilvl w:val="1"/>
        <w:numId w:val="16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1">
    <w:name w:val="תת סעיף"/>
    <w:basedOn w:val="a2"/>
    <w:rsid w:val="005E2054"/>
    <w:pPr>
      <w:numPr>
        <w:ilvl w:val="2"/>
        <w:numId w:val="16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">
    <w:name w:val="תת סעיף1"/>
    <w:basedOn w:val="a1"/>
    <w:rsid w:val="005E2054"/>
    <w:pPr>
      <w:numPr>
        <w:ilvl w:val="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2"/>
    <w:next w:val="a2"/>
    <w:link w:val="30"/>
    <w:uiPriority w:val="9"/>
    <w:semiHidden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2"/>
    <w:next w:val="a2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lphaList2">
    <w:name w:val="Alpha List 2"/>
    <w:basedOn w:val="a2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2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2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6">
    <w:name w:val="List Paragraph"/>
    <w:aliases w:val="LP1"/>
    <w:basedOn w:val="a2"/>
    <w:link w:val="a7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8">
    <w:name w:val="header"/>
    <w:basedOn w:val="a2"/>
    <w:link w:val="a9"/>
    <w:uiPriority w:val="99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9">
    <w:name w:val="כותרת עליונה תו"/>
    <w:link w:val="a8"/>
    <w:uiPriority w:val="99"/>
    <w:rsid w:val="00101319"/>
    <w:rPr>
      <w:rFonts w:ascii="Times New Roman" w:eastAsia="Times New Roman" w:hAnsi="Times New Roman" w:cs="David"/>
      <w:sz w:val="28"/>
      <w:szCs w:val="26"/>
    </w:rPr>
  </w:style>
  <w:style w:type="paragraph" w:styleId="aa">
    <w:name w:val="Balloon Text"/>
    <w:basedOn w:val="a2"/>
    <w:link w:val="ab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2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annotation reference"/>
    <w:rsid w:val="006E468C"/>
    <w:rPr>
      <w:sz w:val="16"/>
      <w:szCs w:val="16"/>
    </w:rPr>
  </w:style>
  <w:style w:type="paragraph" w:styleId="ad">
    <w:name w:val="annotation text"/>
    <w:basedOn w:val="a2"/>
    <w:link w:val="ae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e">
    <w:name w:val="טקסט הערה תו"/>
    <w:basedOn w:val="a3"/>
    <w:link w:val="ad"/>
    <w:rsid w:val="002B6D23"/>
    <w:rPr>
      <w:rFonts w:ascii="Times New Roman" w:eastAsia="Times New Roman" w:hAnsi="Times New Roman" w:cs="Times New Roman"/>
      <w:lang w:eastAsia="he-IL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0">
    <w:name w:val="נושא הערה תו"/>
    <w:basedOn w:val="ae"/>
    <w:link w:val="af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f1">
    <w:name w:val="פסקה א"/>
    <w:basedOn w:val="a2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7">
    <w:name w:val="פיסקת רשימה תו"/>
    <w:aliases w:val="LP1 תו"/>
    <w:basedOn w:val="a3"/>
    <w:link w:val="a6"/>
    <w:uiPriority w:val="34"/>
    <w:rsid w:val="00EC71C6"/>
    <w:rPr>
      <w:rFonts w:cs="David"/>
      <w:sz w:val="22"/>
      <w:szCs w:val="24"/>
    </w:rPr>
  </w:style>
  <w:style w:type="paragraph" w:customStyle="1" w:styleId="10">
    <w:name w:val="סגנון1"/>
    <w:basedOn w:val="a2"/>
    <w:link w:val="11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1">
    <w:name w:val="סגנון1 תו"/>
    <w:link w:val="10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  <w:style w:type="paragraph" w:styleId="af2">
    <w:name w:val="footer"/>
    <w:basedOn w:val="a2"/>
    <w:link w:val="af3"/>
    <w:uiPriority w:val="99"/>
    <w:unhideWhenUsed/>
    <w:rsid w:val="005E205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3">
    <w:name w:val="כותרת תחתונה תו"/>
    <w:basedOn w:val="a3"/>
    <w:link w:val="af2"/>
    <w:uiPriority w:val="99"/>
    <w:rsid w:val="005E2054"/>
    <w:rPr>
      <w:sz w:val="22"/>
      <w:szCs w:val="22"/>
    </w:rPr>
  </w:style>
  <w:style w:type="paragraph" w:customStyle="1" w:styleId="a">
    <w:name w:val="כותרת סעיף"/>
    <w:basedOn w:val="a2"/>
    <w:rsid w:val="005E2054"/>
    <w:pPr>
      <w:numPr>
        <w:numId w:val="16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0">
    <w:name w:val="טקסט סעיף תו תו תו תו תו תו"/>
    <w:basedOn w:val="a2"/>
    <w:rsid w:val="005E2054"/>
    <w:pPr>
      <w:numPr>
        <w:ilvl w:val="1"/>
        <w:numId w:val="16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1">
    <w:name w:val="תת סעיף"/>
    <w:basedOn w:val="a2"/>
    <w:rsid w:val="005E2054"/>
    <w:pPr>
      <w:numPr>
        <w:ilvl w:val="2"/>
        <w:numId w:val="16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">
    <w:name w:val="תת סעיף1"/>
    <w:basedOn w:val="a1"/>
    <w:rsid w:val="005E2054"/>
    <w:pPr>
      <w:numPr>
        <w:ilvl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5E2A00-903D-4436-A6A1-E0DBACC595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800</Words>
  <Characters>4005</Characters>
  <Application>Microsoft Office Word</Application>
  <DocSecurity>0</DocSecurity>
  <Lines>33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4796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ofras</dc:creator>
  <cp:lastModifiedBy>Lior Gedanian</cp:lastModifiedBy>
  <cp:revision>2</cp:revision>
  <cp:lastPrinted>2017-08-08T10:22:00Z</cp:lastPrinted>
  <dcterms:created xsi:type="dcterms:W3CDTF">2018-12-03T08:14:00Z</dcterms:created>
  <dcterms:modified xsi:type="dcterms:W3CDTF">2018-12-03T08:14:00Z</dcterms:modified>
</cp:coreProperties>
</file>